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5CC" w:rsidRPr="00FC35CC" w:rsidRDefault="00FC35CC" w:rsidP="00FC35CC">
      <w:pPr>
        <w:pStyle w:val="Nagwek"/>
        <w:tabs>
          <w:tab w:val="clear" w:pos="4536"/>
          <w:tab w:val="center" w:pos="3960"/>
        </w:tabs>
        <w:ind w:right="-284"/>
        <w:jc w:val="right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ab/>
      </w:r>
    </w:p>
    <w:p w:rsidR="005C3195" w:rsidRPr="003F0F5C" w:rsidRDefault="005C3195" w:rsidP="005C3195">
      <w:pPr>
        <w:spacing w:before="840" w:line="360" w:lineRule="auto"/>
        <w:jc w:val="center"/>
        <w:rPr>
          <w:rFonts w:ascii="Arial" w:hAnsi="Arial"/>
        </w:rPr>
      </w:pPr>
      <w:r w:rsidRPr="003F0F5C">
        <w:rPr>
          <w:rFonts w:ascii="Arial" w:hAnsi="Arial"/>
        </w:rPr>
        <w:t xml:space="preserve">SPECYFIKACJE TECHNICZNE </w:t>
      </w:r>
    </w:p>
    <w:p w:rsidR="005C3195" w:rsidRPr="003F0F5C" w:rsidRDefault="005C3195" w:rsidP="005C3195">
      <w:pPr>
        <w:spacing w:line="360" w:lineRule="auto"/>
        <w:ind w:firstLine="284"/>
        <w:jc w:val="center"/>
        <w:rPr>
          <w:rFonts w:ascii="Arial" w:hAnsi="Arial"/>
        </w:rPr>
      </w:pPr>
      <w:r w:rsidRPr="003F0F5C">
        <w:rPr>
          <w:rFonts w:ascii="Arial" w:hAnsi="Arial"/>
        </w:rPr>
        <w:t>WYKONANIA I ODBIORU ROBÓT BUDOWLANYCH</w:t>
      </w:r>
    </w:p>
    <w:p w:rsidR="005C3195" w:rsidRPr="003F0F5C" w:rsidRDefault="005C3195" w:rsidP="005C3195">
      <w:pPr>
        <w:spacing w:line="360" w:lineRule="auto"/>
        <w:ind w:firstLine="284"/>
        <w:jc w:val="center"/>
        <w:rPr>
          <w:rFonts w:ascii="Arial" w:hAnsi="Arial"/>
        </w:rPr>
      </w:pPr>
      <w:r w:rsidRPr="003F0F5C">
        <w:rPr>
          <w:rFonts w:ascii="Arial" w:hAnsi="Arial"/>
        </w:rPr>
        <w:t>W ZAKRESIE INŻYNIERII WODNEJ</w:t>
      </w:r>
    </w:p>
    <w:p w:rsidR="005C3195" w:rsidRPr="003F0F5C" w:rsidRDefault="005C3195" w:rsidP="005C3195">
      <w:pPr>
        <w:rPr>
          <w:rFonts w:ascii="Arial" w:hAnsi="Arial" w:cs="Arial"/>
          <w:sz w:val="28"/>
          <w:szCs w:val="28"/>
        </w:rPr>
      </w:pPr>
    </w:p>
    <w:p w:rsidR="005C3195" w:rsidRDefault="005C3195" w:rsidP="005C3195">
      <w:pPr>
        <w:rPr>
          <w:rFonts w:ascii="Arial" w:hAnsi="Arial" w:cs="Arial"/>
          <w:sz w:val="28"/>
          <w:szCs w:val="28"/>
        </w:rPr>
      </w:pPr>
    </w:p>
    <w:p w:rsidR="005C3195" w:rsidRDefault="005C3195" w:rsidP="005C3195">
      <w:pPr>
        <w:rPr>
          <w:rFonts w:ascii="Arial" w:hAnsi="Arial" w:cs="Arial"/>
          <w:sz w:val="28"/>
          <w:szCs w:val="28"/>
        </w:rPr>
      </w:pPr>
    </w:p>
    <w:p w:rsidR="005C3195" w:rsidRDefault="005C3195" w:rsidP="005C3195">
      <w:pPr>
        <w:rPr>
          <w:rFonts w:ascii="Arial" w:hAnsi="Arial" w:cs="Arial"/>
          <w:sz w:val="28"/>
          <w:szCs w:val="28"/>
        </w:rPr>
      </w:pPr>
    </w:p>
    <w:p w:rsidR="005C3195" w:rsidRDefault="005C3195" w:rsidP="005C3195">
      <w:pPr>
        <w:rPr>
          <w:rFonts w:ascii="Arial" w:hAnsi="Arial" w:cs="Arial"/>
          <w:sz w:val="28"/>
          <w:szCs w:val="28"/>
        </w:rPr>
      </w:pPr>
    </w:p>
    <w:p w:rsidR="005C3195" w:rsidRDefault="005C3195" w:rsidP="005C3195">
      <w:pPr>
        <w:rPr>
          <w:rFonts w:ascii="Arial" w:hAnsi="Arial" w:cs="Arial"/>
          <w:sz w:val="28"/>
          <w:szCs w:val="28"/>
        </w:rPr>
      </w:pPr>
    </w:p>
    <w:p w:rsidR="005C3195" w:rsidRDefault="005C3195" w:rsidP="005C3195">
      <w:pPr>
        <w:rPr>
          <w:rFonts w:ascii="Arial" w:hAnsi="Arial" w:cs="Arial"/>
          <w:sz w:val="28"/>
          <w:szCs w:val="28"/>
        </w:rPr>
      </w:pPr>
    </w:p>
    <w:p w:rsidR="005C3195" w:rsidRDefault="005C3195" w:rsidP="005C3195">
      <w:pPr>
        <w:rPr>
          <w:rFonts w:ascii="Arial" w:hAnsi="Arial" w:cs="Arial"/>
          <w:sz w:val="28"/>
          <w:szCs w:val="28"/>
        </w:rPr>
      </w:pPr>
    </w:p>
    <w:p w:rsidR="005C3195" w:rsidRPr="003F0F5C" w:rsidRDefault="005C3195" w:rsidP="005C3195">
      <w:pPr>
        <w:rPr>
          <w:rFonts w:ascii="Arial" w:hAnsi="Arial" w:cs="Arial"/>
          <w:sz w:val="28"/>
          <w:szCs w:val="28"/>
        </w:rPr>
      </w:pPr>
    </w:p>
    <w:p w:rsidR="005C3195" w:rsidRPr="003F0F5C" w:rsidRDefault="005C3195" w:rsidP="005C3195">
      <w:pPr>
        <w:rPr>
          <w:rFonts w:ascii="Arial" w:hAnsi="Arial" w:cs="Arial"/>
          <w:sz w:val="28"/>
          <w:szCs w:val="28"/>
        </w:rPr>
      </w:pPr>
    </w:p>
    <w:p w:rsidR="005C3195" w:rsidRDefault="005C3195" w:rsidP="005C3195">
      <w:pPr>
        <w:tabs>
          <w:tab w:val="left" w:pos="1440"/>
          <w:tab w:val="left" w:pos="1980"/>
        </w:tabs>
        <w:spacing w:line="360" w:lineRule="auto"/>
        <w:ind w:left="357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SZCZEGÓŁOWA SPECYFIKACJA TECHNICZNA (</w:t>
      </w:r>
      <w:r w:rsidRPr="003F0F5C">
        <w:rPr>
          <w:rFonts w:ascii="Arial" w:hAnsi="Arial" w:cs="Arial"/>
          <w:b/>
          <w:sz w:val="22"/>
        </w:rPr>
        <w:t>SST</w:t>
      </w:r>
      <w:r>
        <w:rPr>
          <w:rFonts w:ascii="Arial" w:hAnsi="Arial" w:cs="Arial"/>
          <w:b/>
          <w:sz w:val="22"/>
        </w:rPr>
        <w:t>)</w:t>
      </w:r>
    </w:p>
    <w:p w:rsidR="005C3195" w:rsidRPr="003F0F5C" w:rsidRDefault="005C3195" w:rsidP="005C3195">
      <w:pPr>
        <w:tabs>
          <w:tab w:val="left" w:pos="1440"/>
          <w:tab w:val="left" w:pos="1980"/>
        </w:tabs>
        <w:spacing w:line="360" w:lineRule="auto"/>
        <w:ind w:left="357"/>
        <w:jc w:val="center"/>
        <w:rPr>
          <w:rFonts w:ascii="Arial" w:hAnsi="Arial" w:cs="Arial"/>
          <w:b/>
          <w:sz w:val="22"/>
        </w:rPr>
      </w:pPr>
      <w:r w:rsidRPr="003F0F5C">
        <w:rPr>
          <w:rFonts w:ascii="Arial" w:hAnsi="Arial" w:cs="Arial"/>
          <w:b/>
          <w:sz w:val="22"/>
        </w:rPr>
        <w:t>WYKONA</w:t>
      </w:r>
      <w:r w:rsidR="00263C3F">
        <w:rPr>
          <w:rFonts w:ascii="Arial" w:hAnsi="Arial" w:cs="Arial"/>
          <w:b/>
          <w:sz w:val="22"/>
        </w:rPr>
        <w:t>NIA I ODBIORU ROBÓT BUDOWLANYCH</w:t>
      </w:r>
    </w:p>
    <w:p w:rsidR="005C3195" w:rsidRDefault="005C3195" w:rsidP="005C3195">
      <w:pPr>
        <w:tabs>
          <w:tab w:val="left" w:pos="1440"/>
          <w:tab w:val="left" w:pos="1980"/>
        </w:tabs>
        <w:spacing w:line="360" w:lineRule="auto"/>
        <w:ind w:left="360"/>
        <w:jc w:val="center"/>
        <w:rPr>
          <w:rFonts w:ascii="Arial" w:hAnsi="Arial" w:cs="Arial"/>
          <w:b/>
          <w:sz w:val="22"/>
        </w:rPr>
      </w:pPr>
      <w:r w:rsidRPr="003F0F5C">
        <w:rPr>
          <w:rFonts w:ascii="Arial" w:hAnsi="Arial" w:cs="Arial"/>
          <w:b/>
          <w:sz w:val="22"/>
        </w:rPr>
        <w:t xml:space="preserve">W ZAKRESIE INŻYNIERII WODNEJ – RZEKI I POTOKI GÓRSKIE </w:t>
      </w:r>
    </w:p>
    <w:p w:rsidR="00263C3F" w:rsidRDefault="00263C3F" w:rsidP="005C3195">
      <w:pPr>
        <w:tabs>
          <w:tab w:val="left" w:pos="1440"/>
          <w:tab w:val="left" w:pos="1980"/>
        </w:tabs>
        <w:spacing w:line="360" w:lineRule="auto"/>
        <w:ind w:left="360"/>
        <w:jc w:val="center"/>
        <w:rPr>
          <w:rFonts w:ascii="Arial" w:hAnsi="Arial" w:cs="Arial"/>
          <w:b/>
          <w:sz w:val="22"/>
        </w:rPr>
      </w:pPr>
    </w:p>
    <w:p w:rsidR="00263C3F" w:rsidRPr="003F0F5C" w:rsidRDefault="00263C3F" w:rsidP="005C3195">
      <w:pPr>
        <w:tabs>
          <w:tab w:val="left" w:pos="1440"/>
          <w:tab w:val="left" w:pos="1980"/>
        </w:tabs>
        <w:spacing w:line="360" w:lineRule="auto"/>
        <w:ind w:left="360"/>
        <w:jc w:val="center"/>
        <w:rPr>
          <w:rFonts w:ascii="Arial" w:hAnsi="Arial" w:cs="Arial"/>
          <w:b/>
          <w:sz w:val="22"/>
        </w:rPr>
      </w:pPr>
    </w:p>
    <w:p w:rsidR="00D60C1F" w:rsidRPr="00D60C1F" w:rsidRDefault="006C65CF" w:rsidP="00D60C1F">
      <w:pPr>
        <w:tabs>
          <w:tab w:val="left" w:pos="1440"/>
          <w:tab w:val="left" w:pos="1980"/>
        </w:tabs>
        <w:spacing w:before="240" w:line="36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2572A2">
        <w:rPr>
          <w:rFonts w:ascii="Arial" w:hAnsi="Arial" w:cs="Arial"/>
          <w:b/>
          <w:sz w:val="28"/>
          <w:szCs w:val="28"/>
        </w:rPr>
        <w:t xml:space="preserve">Usuwanie szkód powodziowych na potoku </w:t>
      </w:r>
      <w:proofErr w:type="spellStart"/>
      <w:r w:rsidR="002572A2">
        <w:rPr>
          <w:rFonts w:ascii="Arial" w:hAnsi="Arial" w:cs="Arial"/>
          <w:b/>
          <w:sz w:val="28"/>
          <w:szCs w:val="28"/>
        </w:rPr>
        <w:t>Poroniec</w:t>
      </w:r>
      <w:proofErr w:type="spellEnd"/>
      <w:r w:rsidR="002572A2">
        <w:rPr>
          <w:rFonts w:ascii="Arial" w:hAnsi="Arial" w:cs="Arial"/>
          <w:b/>
          <w:sz w:val="28"/>
          <w:szCs w:val="28"/>
        </w:rPr>
        <w:br/>
        <w:t>w km 0+100-0+400 w m. Poronin, gm. Poronin</w:t>
      </w:r>
      <w:r w:rsidR="00263C3F">
        <w:rPr>
          <w:rFonts w:ascii="Arial" w:hAnsi="Arial" w:cs="Arial"/>
          <w:b/>
          <w:sz w:val="28"/>
          <w:szCs w:val="28"/>
        </w:rPr>
        <w:t>”</w:t>
      </w:r>
    </w:p>
    <w:p w:rsidR="005C3195" w:rsidRDefault="005C3195" w:rsidP="00D60C1F">
      <w:pPr>
        <w:tabs>
          <w:tab w:val="left" w:pos="1440"/>
          <w:tab w:val="left" w:pos="1980"/>
        </w:tabs>
        <w:spacing w:before="240" w:line="36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2572A2" w:rsidRPr="00D60C1F" w:rsidRDefault="002572A2" w:rsidP="00D60C1F">
      <w:pPr>
        <w:tabs>
          <w:tab w:val="left" w:pos="1440"/>
          <w:tab w:val="left" w:pos="1980"/>
        </w:tabs>
        <w:spacing w:before="240" w:line="36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5C3195" w:rsidRDefault="005C3195" w:rsidP="005C3195">
      <w:pPr>
        <w:tabs>
          <w:tab w:val="left" w:pos="1440"/>
          <w:tab w:val="left" w:pos="1980"/>
        </w:tabs>
        <w:spacing w:before="240" w:line="36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0F4977" w:rsidRDefault="000F4977" w:rsidP="005C3195">
      <w:pPr>
        <w:tabs>
          <w:tab w:val="left" w:pos="1440"/>
          <w:tab w:val="left" w:pos="1980"/>
        </w:tabs>
        <w:spacing w:before="240" w:line="36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0F4977" w:rsidRDefault="000F4977" w:rsidP="005C3195">
      <w:pPr>
        <w:tabs>
          <w:tab w:val="left" w:pos="1440"/>
          <w:tab w:val="left" w:pos="1980"/>
        </w:tabs>
        <w:spacing w:before="240" w:line="36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263C3F" w:rsidRDefault="00263C3F" w:rsidP="005C3195">
      <w:pPr>
        <w:tabs>
          <w:tab w:val="left" w:pos="1440"/>
          <w:tab w:val="left" w:pos="1980"/>
        </w:tabs>
        <w:spacing w:before="240" w:line="36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5C3195" w:rsidRDefault="005C3195" w:rsidP="005C3195">
      <w:pPr>
        <w:tabs>
          <w:tab w:val="left" w:pos="1440"/>
          <w:tab w:val="left" w:pos="1980"/>
        </w:tabs>
        <w:spacing w:before="240" w:line="360" w:lineRule="auto"/>
        <w:ind w:left="284"/>
        <w:jc w:val="center"/>
        <w:rPr>
          <w:rFonts w:ascii="Arial" w:hAnsi="Arial" w:cs="Arial"/>
          <w:b/>
          <w:sz w:val="28"/>
          <w:szCs w:val="28"/>
        </w:rPr>
      </w:pPr>
    </w:p>
    <w:p w:rsidR="00DF0973" w:rsidRDefault="00263C3F" w:rsidP="00DF0973">
      <w:pPr>
        <w:tabs>
          <w:tab w:val="left" w:pos="1440"/>
          <w:tab w:val="left" w:pos="1980"/>
        </w:tabs>
        <w:spacing w:before="240" w:line="360" w:lineRule="auto"/>
        <w:ind w:left="284"/>
        <w:jc w:val="center"/>
        <w:rPr>
          <w:rFonts w:ascii="Arial" w:hAnsi="Arial"/>
          <w:sz w:val="18"/>
        </w:rPr>
        <w:sectPr w:rsidR="00DF0973">
          <w:headerReference w:type="default" r:id="rId8"/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/>
          <w:sz w:val="18"/>
        </w:rPr>
        <w:t>Zakopane</w:t>
      </w:r>
      <w:r w:rsidR="009A25BC">
        <w:rPr>
          <w:rFonts w:ascii="Arial" w:hAnsi="Arial"/>
          <w:sz w:val="18"/>
        </w:rPr>
        <w:t>,</w:t>
      </w:r>
      <w:r w:rsidR="00D60C1F">
        <w:rPr>
          <w:rFonts w:ascii="Arial" w:hAnsi="Arial"/>
          <w:sz w:val="18"/>
        </w:rPr>
        <w:t xml:space="preserve"> </w:t>
      </w:r>
      <w:r w:rsidR="002572A2">
        <w:rPr>
          <w:rFonts w:ascii="Arial" w:hAnsi="Arial"/>
          <w:sz w:val="18"/>
        </w:rPr>
        <w:t>wrzesień</w:t>
      </w:r>
      <w:r w:rsidR="00057214">
        <w:rPr>
          <w:rFonts w:ascii="Arial" w:hAnsi="Arial"/>
          <w:sz w:val="18"/>
        </w:rPr>
        <w:t xml:space="preserve"> </w:t>
      </w:r>
      <w:r w:rsidR="005C3195" w:rsidRPr="003F0F5C">
        <w:rPr>
          <w:rFonts w:ascii="Arial" w:hAnsi="Arial"/>
          <w:sz w:val="18"/>
        </w:rPr>
        <w:t>20</w:t>
      </w:r>
      <w:r w:rsidR="00992513">
        <w:rPr>
          <w:rFonts w:ascii="Arial" w:hAnsi="Arial"/>
          <w:sz w:val="18"/>
        </w:rPr>
        <w:t>1</w:t>
      </w:r>
      <w:r>
        <w:rPr>
          <w:rFonts w:ascii="Arial" w:hAnsi="Arial"/>
          <w:sz w:val="18"/>
        </w:rPr>
        <w:t>9</w:t>
      </w:r>
    </w:p>
    <w:p w:rsidR="005C3195" w:rsidRPr="003F0F5C" w:rsidRDefault="005C3195" w:rsidP="00DF0973">
      <w:pPr>
        <w:tabs>
          <w:tab w:val="left" w:pos="1440"/>
          <w:tab w:val="left" w:pos="1980"/>
        </w:tabs>
        <w:spacing w:before="240" w:line="360" w:lineRule="auto"/>
        <w:ind w:left="284"/>
        <w:jc w:val="center"/>
        <w:rPr>
          <w:rFonts w:ascii="Arial" w:hAnsi="Arial" w:cs="Arial"/>
          <w:b/>
          <w:bCs/>
        </w:rPr>
      </w:pPr>
      <w:r w:rsidRPr="003F0F5C">
        <w:rPr>
          <w:rFonts w:ascii="Arial" w:hAnsi="Arial" w:cs="Arial"/>
          <w:b/>
          <w:bCs/>
        </w:rPr>
        <w:lastRenderedPageBreak/>
        <w:t>SPIS ZAWARTOŚCI:</w:t>
      </w:r>
    </w:p>
    <w:p w:rsidR="009E5122" w:rsidRPr="00353908" w:rsidRDefault="001127F4" w:rsidP="00BD26FB">
      <w:pPr>
        <w:pStyle w:val="Spistreci1"/>
        <w:rPr>
          <w:rFonts w:ascii="Times New Roman" w:hAnsi="Times New Roman"/>
          <w:color w:val="auto"/>
          <w:sz w:val="24"/>
          <w:szCs w:val="24"/>
        </w:rPr>
      </w:pPr>
      <w:r w:rsidRPr="00353908">
        <w:rPr>
          <w:color w:val="auto"/>
          <w:sz w:val="18"/>
        </w:rPr>
        <w:fldChar w:fldCharType="begin"/>
      </w:r>
      <w:r w:rsidR="005C3195" w:rsidRPr="00353908">
        <w:rPr>
          <w:color w:val="auto"/>
          <w:sz w:val="18"/>
        </w:rPr>
        <w:instrText xml:space="preserve"> TOC \o "1-3" \h \z \u </w:instrText>
      </w:r>
      <w:r w:rsidRPr="00353908">
        <w:rPr>
          <w:color w:val="auto"/>
          <w:sz w:val="18"/>
        </w:rPr>
        <w:fldChar w:fldCharType="separate"/>
      </w:r>
      <w:hyperlink w:anchor="_Toc106686784" w:history="1">
        <w:r w:rsidR="009E5122" w:rsidRPr="00353908">
          <w:rPr>
            <w:rStyle w:val="Hipercze"/>
            <w:bCs/>
            <w:i/>
            <w:iCs/>
            <w:color w:val="auto"/>
          </w:rPr>
          <w:t>1. Część ogólna</w:t>
        </w:r>
        <w:r w:rsidR="00F43369" w:rsidRPr="00353908">
          <w:rPr>
            <w:rStyle w:val="Hipercze"/>
            <w:bCs/>
            <w:i/>
            <w:iCs/>
            <w:color w:val="auto"/>
          </w:rPr>
          <w:t xml:space="preserve"> </w:t>
        </w:r>
        <w:r w:rsidR="009E5122" w:rsidRPr="00353908">
          <w:rPr>
            <w:webHidden/>
            <w:color w:val="auto"/>
          </w:rPr>
          <w:tab/>
        </w:r>
        <w:r w:rsidRPr="00353908">
          <w:rPr>
            <w:webHidden/>
            <w:color w:val="auto"/>
          </w:rPr>
          <w:fldChar w:fldCharType="begin"/>
        </w:r>
        <w:r w:rsidR="009E5122" w:rsidRPr="00353908">
          <w:rPr>
            <w:webHidden/>
            <w:color w:val="auto"/>
          </w:rPr>
          <w:instrText xml:space="preserve"> PAGEREF _Toc106686784 \h </w:instrText>
        </w:r>
        <w:r w:rsidRPr="00353908">
          <w:rPr>
            <w:webHidden/>
            <w:color w:val="auto"/>
          </w:rPr>
        </w:r>
        <w:r w:rsidRPr="00353908">
          <w:rPr>
            <w:webHidden/>
            <w:color w:val="auto"/>
          </w:rPr>
          <w:fldChar w:fldCharType="separate"/>
        </w:r>
        <w:r w:rsidR="00CF5963">
          <w:rPr>
            <w:webHidden/>
            <w:color w:val="auto"/>
          </w:rPr>
          <w:t>3</w:t>
        </w:r>
        <w:r w:rsidRPr="00353908">
          <w:rPr>
            <w:webHidden/>
            <w:color w:val="auto"/>
          </w:rPr>
          <w:fldChar w:fldCharType="end"/>
        </w:r>
      </w:hyperlink>
    </w:p>
    <w:p w:rsidR="009E5122" w:rsidRPr="00353908" w:rsidRDefault="00BD7C4C" w:rsidP="00DF36E2">
      <w:pPr>
        <w:pStyle w:val="Spistreci2"/>
        <w:rPr>
          <w:rFonts w:ascii="Arial" w:hAnsi="Arial" w:cs="Arial"/>
          <w:i/>
          <w:noProof/>
          <w:sz w:val="24"/>
          <w:szCs w:val="24"/>
        </w:rPr>
      </w:pPr>
      <w:hyperlink w:anchor="_Toc106686785" w:history="1">
        <w:r w:rsidR="009E5122" w:rsidRPr="00353908">
          <w:rPr>
            <w:rStyle w:val="Hipercze"/>
            <w:rFonts w:ascii="Arial" w:hAnsi="Arial" w:cs="Arial"/>
            <w:i/>
            <w:noProof/>
            <w:color w:val="auto"/>
          </w:rPr>
          <w:t>1.1</w:t>
        </w:r>
        <w:r w:rsidR="00BD26FB" w:rsidRPr="00353908">
          <w:rPr>
            <w:rStyle w:val="Hipercze"/>
            <w:rFonts w:ascii="Arial" w:hAnsi="Arial" w:cs="Arial"/>
            <w:i/>
            <w:noProof/>
            <w:color w:val="auto"/>
          </w:rPr>
          <w:t>.</w:t>
        </w:r>
        <w:r w:rsidR="009E5122" w:rsidRPr="00353908">
          <w:rPr>
            <w:rFonts w:ascii="Arial" w:hAnsi="Arial" w:cs="Arial"/>
            <w:i/>
            <w:noProof/>
            <w:sz w:val="24"/>
            <w:szCs w:val="24"/>
          </w:rPr>
          <w:tab/>
        </w:r>
        <w:r w:rsidR="009E5122" w:rsidRPr="00353908">
          <w:rPr>
            <w:rStyle w:val="Hipercze"/>
            <w:rFonts w:ascii="Arial" w:hAnsi="Arial" w:cs="Arial"/>
            <w:i/>
            <w:noProof/>
            <w:color w:val="auto"/>
          </w:rPr>
          <w:t>Nazwa zamówienia</w:t>
        </w:r>
        <w:r w:rsidR="00F43369" w:rsidRPr="00353908">
          <w:rPr>
            <w:rStyle w:val="Hipercze"/>
            <w:rFonts w:ascii="Arial" w:hAnsi="Arial" w:cs="Arial"/>
            <w:i/>
            <w:noProof/>
            <w:color w:val="auto"/>
          </w:rPr>
          <w:t xml:space="preserve"> </w:t>
        </w:r>
        <w:r w:rsidR="009E5122" w:rsidRPr="00353908">
          <w:rPr>
            <w:rFonts w:ascii="Arial" w:hAnsi="Arial" w:cs="Arial"/>
            <w:i/>
            <w:noProof/>
            <w:webHidden/>
          </w:rPr>
          <w:tab/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begin"/>
        </w:r>
        <w:r w:rsidR="009E5122" w:rsidRPr="00353908">
          <w:rPr>
            <w:rFonts w:ascii="Arial" w:hAnsi="Arial" w:cs="Arial"/>
            <w:i/>
            <w:noProof/>
            <w:webHidden/>
          </w:rPr>
          <w:instrText xml:space="preserve"> PAGEREF _Toc106686785 \h </w:instrText>
        </w:r>
        <w:r w:rsidR="001127F4" w:rsidRPr="00353908">
          <w:rPr>
            <w:rFonts w:ascii="Arial" w:hAnsi="Arial" w:cs="Arial"/>
            <w:i/>
            <w:noProof/>
            <w:webHidden/>
          </w:rPr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separate"/>
        </w:r>
        <w:r w:rsidR="00CF5963">
          <w:rPr>
            <w:rFonts w:ascii="Arial" w:hAnsi="Arial" w:cs="Arial"/>
            <w:i/>
            <w:noProof/>
            <w:webHidden/>
          </w:rPr>
          <w:t>3</w:t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end"/>
        </w:r>
      </w:hyperlink>
    </w:p>
    <w:p w:rsidR="009E5122" w:rsidRPr="00353908" w:rsidRDefault="00BD7C4C" w:rsidP="00DF36E2">
      <w:pPr>
        <w:pStyle w:val="Spistreci2"/>
        <w:rPr>
          <w:rFonts w:ascii="Arial" w:hAnsi="Arial" w:cs="Arial"/>
          <w:i/>
          <w:noProof/>
          <w:sz w:val="24"/>
          <w:szCs w:val="24"/>
        </w:rPr>
      </w:pPr>
      <w:hyperlink w:anchor="_Toc106686786" w:history="1">
        <w:r w:rsidR="009E5122" w:rsidRPr="00353908">
          <w:rPr>
            <w:rStyle w:val="Hipercze"/>
            <w:rFonts w:ascii="Arial" w:hAnsi="Arial" w:cs="Arial"/>
            <w:i/>
            <w:noProof/>
            <w:color w:val="auto"/>
          </w:rPr>
          <w:t>1.2</w:t>
        </w:r>
        <w:r w:rsidR="00BD26FB" w:rsidRPr="00353908">
          <w:rPr>
            <w:rStyle w:val="Hipercze"/>
            <w:rFonts w:ascii="Arial" w:hAnsi="Arial" w:cs="Arial"/>
            <w:i/>
            <w:noProof/>
            <w:color w:val="auto"/>
          </w:rPr>
          <w:t>.</w:t>
        </w:r>
        <w:r w:rsidR="009E5122" w:rsidRPr="00353908">
          <w:rPr>
            <w:rFonts w:ascii="Arial" w:hAnsi="Arial" w:cs="Arial"/>
            <w:i/>
            <w:noProof/>
            <w:sz w:val="24"/>
            <w:szCs w:val="24"/>
          </w:rPr>
          <w:tab/>
        </w:r>
        <w:r w:rsidR="009E5122" w:rsidRPr="00353908">
          <w:rPr>
            <w:rStyle w:val="Hipercze"/>
            <w:rFonts w:ascii="Arial" w:hAnsi="Arial" w:cs="Arial"/>
            <w:i/>
            <w:noProof/>
            <w:color w:val="auto"/>
          </w:rPr>
          <w:t>Inwestor</w:t>
        </w:r>
        <w:r w:rsidR="00F43369" w:rsidRPr="00353908">
          <w:rPr>
            <w:rStyle w:val="Hipercze"/>
            <w:rFonts w:ascii="Arial" w:hAnsi="Arial" w:cs="Arial"/>
            <w:i/>
            <w:noProof/>
            <w:color w:val="auto"/>
          </w:rPr>
          <w:t xml:space="preserve"> </w:t>
        </w:r>
        <w:r w:rsidR="009E5122" w:rsidRPr="00353908">
          <w:rPr>
            <w:rStyle w:val="Hipercze"/>
            <w:rFonts w:ascii="Arial" w:hAnsi="Arial" w:cs="Arial"/>
            <w:i/>
            <w:noProof/>
            <w:color w:val="auto"/>
          </w:rPr>
          <w:t>.</w:t>
        </w:r>
        <w:r w:rsidR="009E5122" w:rsidRPr="00353908">
          <w:rPr>
            <w:rFonts w:ascii="Arial" w:hAnsi="Arial" w:cs="Arial"/>
            <w:i/>
            <w:noProof/>
            <w:webHidden/>
          </w:rPr>
          <w:tab/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begin"/>
        </w:r>
        <w:r w:rsidR="009E5122" w:rsidRPr="00353908">
          <w:rPr>
            <w:rFonts w:ascii="Arial" w:hAnsi="Arial" w:cs="Arial"/>
            <w:i/>
            <w:noProof/>
            <w:webHidden/>
          </w:rPr>
          <w:instrText xml:space="preserve"> PAGEREF _Toc106686786 \h </w:instrText>
        </w:r>
        <w:r w:rsidR="001127F4" w:rsidRPr="00353908">
          <w:rPr>
            <w:rFonts w:ascii="Arial" w:hAnsi="Arial" w:cs="Arial"/>
            <w:i/>
            <w:noProof/>
            <w:webHidden/>
          </w:rPr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separate"/>
        </w:r>
        <w:r w:rsidR="00CF5963">
          <w:rPr>
            <w:rFonts w:ascii="Arial" w:hAnsi="Arial" w:cs="Arial"/>
            <w:i/>
            <w:noProof/>
            <w:webHidden/>
          </w:rPr>
          <w:t>3</w:t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end"/>
        </w:r>
      </w:hyperlink>
    </w:p>
    <w:p w:rsidR="009E5122" w:rsidRPr="00353908" w:rsidRDefault="00BD7C4C" w:rsidP="00BD26FB">
      <w:pPr>
        <w:pStyle w:val="Spistreci2"/>
        <w:spacing w:line="360" w:lineRule="auto"/>
        <w:rPr>
          <w:rFonts w:ascii="Arial" w:hAnsi="Arial" w:cs="Arial"/>
          <w:i/>
          <w:noProof/>
          <w:sz w:val="24"/>
          <w:szCs w:val="24"/>
        </w:rPr>
      </w:pPr>
      <w:hyperlink w:anchor="_Toc106686787" w:history="1">
        <w:r w:rsidR="009E5122" w:rsidRPr="00353908">
          <w:rPr>
            <w:rStyle w:val="Hipercze"/>
            <w:rFonts w:ascii="Arial" w:hAnsi="Arial" w:cs="Arial"/>
            <w:i/>
            <w:noProof/>
            <w:color w:val="auto"/>
          </w:rPr>
          <w:t>1.3</w:t>
        </w:r>
        <w:r w:rsidR="00BD26FB" w:rsidRPr="00353908">
          <w:rPr>
            <w:rStyle w:val="Hipercze"/>
            <w:rFonts w:ascii="Arial" w:hAnsi="Arial" w:cs="Arial"/>
            <w:i/>
            <w:noProof/>
            <w:color w:val="auto"/>
          </w:rPr>
          <w:t>.</w:t>
        </w:r>
        <w:r w:rsidR="009E5122" w:rsidRPr="00353908">
          <w:rPr>
            <w:rFonts w:ascii="Arial" w:hAnsi="Arial" w:cs="Arial"/>
            <w:i/>
            <w:noProof/>
            <w:sz w:val="24"/>
            <w:szCs w:val="24"/>
          </w:rPr>
          <w:tab/>
        </w:r>
        <w:r w:rsidR="009E5122" w:rsidRPr="00353908">
          <w:rPr>
            <w:rStyle w:val="Hipercze"/>
            <w:rFonts w:ascii="Arial" w:hAnsi="Arial" w:cs="Arial"/>
            <w:i/>
            <w:noProof/>
            <w:color w:val="auto"/>
          </w:rPr>
          <w:t>Projektant</w:t>
        </w:r>
        <w:r w:rsidR="009A25BC" w:rsidRPr="00353908">
          <w:rPr>
            <w:rStyle w:val="Hipercze"/>
            <w:rFonts w:ascii="Arial" w:hAnsi="Arial" w:cs="Arial"/>
            <w:i/>
            <w:noProof/>
            <w:color w:val="auto"/>
          </w:rPr>
          <w:t xml:space="preserve"> </w:t>
        </w:r>
        <w:r w:rsidR="009E5122" w:rsidRPr="00353908">
          <w:rPr>
            <w:rStyle w:val="Hipercze"/>
            <w:rFonts w:ascii="Arial" w:hAnsi="Arial" w:cs="Arial"/>
            <w:i/>
            <w:noProof/>
            <w:color w:val="auto"/>
          </w:rPr>
          <w:t>.</w:t>
        </w:r>
        <w:r w:rsidR="009E5122" w:rsidRPr="00353908">
          <w:rPr>
            <w:rFonts w:ascii="Arial" w:hAnsi="Arial" w:cs="Arial"/>
            <w:i/>
            <w:noProof/>
            <w:webHidden/>
          </w:rPr>
          <w:tab/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begin"/>
        </w:r>
        <w:r w:rsidR="009E5122" w:rsidRPr="00353908">
          <w:rPr>
            <w:rFonts w:ascii="Arial" w:hAnsi="Arial" w:cs="Arial"/>
            <w:i/>
            <w:noProof/>
            <w:webHidden/>
          </w:rPr>
          <w:instrText xml:space="preserve"> PAGEREF _Toc106686787 \h </w:instrText>
        </w:r>
        <w:r w:rsidR="001127F4" w:rsidRPr="00353908">
          <w:rPr>
            <w:rFonts w:ascii="Arial" w:hAnsi="Arial" w:cs="Arial"/>
            <w:i/>
            <w:noProof/>
            <w:webHidden/>
          </w:rPr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separate"/>
        </w:r>
        <w:r w:rsidR="00CF5963">
          <w:rPr>
            <w:rFonts w:ascii="Arial" w:hAnsi="Arial" w:cs="Arial"/>
            <w:i/>
            <w:noProof/>
            <w:webHidden/>
          </w:rPr>
          <w:t>3</w:t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end"/>
        </w:r>
      </w:hyperlink>
    </w:p>
    <w:p w:rsidR="009E5122" w:rsidRPr="00353908" w:rsidRDefault="00BD7C4C" w:rsidP="00BD26FB">
      <w:pPr>
        <w:pStyle w:val="Spistreci1"/>
        <w:rPr>
          <w:rFonts w:ascii="Times New Roman" w:hAnsi="Times New Roman"/>
          <w:color w:val="auto"/>
          <w:sz w:val="24"/>
          <w:szCs w:val="24"/>
        </w:rPr>
      </w:pPr>
      <w:hyperlink w:anchor="_Toc106686788" w:history="1">
        <w:r w:rsidR="009E5122" w:rsidRPr="00353908">
          <w:rPr>
            <w:rStyle w:val="Hipercze"/>
            <w:bCs/>
            <w:i/>
            <w:iCs/>
            <w:color w:val="auto"/>
          </w:rPr>
          <w:t>2. Przedmiot i zakres robót</w:t>
        </w:r>
        <w:r w:rsidR="009A25BC" w:rsidRPr="00353908">
          <w:rPr>
            <w:rStyle w:val="Hipercze"/>
            <w:bCs/>
            <w:i/>
            <w:iCs/>
            <w:color w:val="auto"/>
          </w:rPr>
          <w:t xml:space="preserve"> </w:t>
        </w:r>
        <w:r w:rsidR="009E5122" w:rsidRPr="00353908">
          <w:rPr>
            <w:rStyle w:val="Hipercze"/>
            <w:bCs/>
            <w:i/>
            <w:iCs/>
            <w:color w:val="auto"/>
          </w:rPr>
          <w:t>.</w:t>
        </w:r>
        <w:r w:rsidR="009E5122" w:rsidRPr="00353908">
          <w:rPr>
            <w:webHidden/>
            <w:color w:val="auto"/>
          </w:rPr>
          <w:tab/>
        </w:r>
        <w:r w:rsidR="001127F4" w:rsidRPr="00353908">
          <w:rPr>
            <w:webHidden/>
            <w:color w:val="auto"/>
          </w:rPr>
          <w:fldChar w:fldCharType="begin"/>
        </w:r>
        <w:r w:rsidR="009E5122" w:rsidRPr="00353908">
          <w:rPr>
            <w:webHidden/>
            <w:color w:val="auto"/>
          </w:rPr>
          <w:instrText xml:space="preserve"> PAGEREF _Toc106686788 \h </w:instrText>
        </w:r>
        <w:r w:rsidR="001127F4" w:rsidRPr="00353908">
          <w:rPr>
            <w:webHidden/>
            <w:color w:val="auto"/>
          </w:rPr>
        </w:r>
        <w:r w:rsidR="001127F4" w:rsidRPr="00353908">
          <w:rPr>
            <w:webHidden/>
            <w:color w:val="auto"/>
          </w:rPr>
          <w:fldChar w:fldCharType="separate"/>
        </w:r>
        <w:r w:rsidR="00CF5963">
          <w:rPr>
            <w:webHidden/>
            <w:color w:val="auto"/>
          </w:rPr>
          <w:t>3</w:t>
        </w:r>
        <w:r w:rsidR="001127F4" w:rsidRPr="00353908">
          <w:rPr>
            <w:webHidden/>
            <w:color w:val="auto"/>
          </w:rPr>
          <w:fldChar w:fldCharType="end"/>
        </w:r>
      </w:hyperlink>
    </w:p>
    <w:p w:rsidR="009E5122" w:rsidRPr="00353908" w:rsidRDefault="00BD7C4C" w:rsidP="00BD26FB">
      <w:pPr>
        <w:pStyle w:val="Spistreci1"/>
        <w:rPr>
          <w:rFonts w:ascii="Times New Roman" w:hAnsi="Times New Roman"/>
          <w:color w:val="auto"/>
          <w:sz w:val="24"/>
          <w:szCs w:val="24"/>
        </w:rPr>
      </w:pPr>
      <w:hyperlink w:anchor="_Toc106686789" w:history="1">
        <w:r w:rsidR="009E5122" w:rsidRPr="00353908">
          <w:rPr>
            <w:rStyle w:val="Hipercze"/>
            <w:bCs/>
            <w:i/>
            <w:iCs/>
            <w:color w:val="auto"/>
          </w:rPr>
          <w:t>3. Wyszczególnienie robót tymczasowych i towarzyszących</w:t>
        </w:r>
        <w:r w:rsidR="009E5122" w:rsidRPr="00353908">
          <w:rPr>
            <w:webHidden/>
            <w:color w:val="auto"/>
          </w:rPr>
          <w:tab/>
        </w:r>
        <w:r w:rsidR="001127F4" w:rsidRPr="00353908">
          <w:rPr>
            <w:webHidden/>
            <w:color w:val="auto"/>
          </w:rPr>
          <w:fldChar w:fldCharType="begin"/>
        </w:r>
        <w:r w:rsidR="009E5122" w:rsidRPr="00353908">
          <w:rPr>
            <w:webHidden/>
            <w:color w:val="auto"/>
          </w:rPr>
          <w:instrText xml:space="preserve"> PAGEREF _Toc106686789 \h </w:instrText>
        </w:r>
        <w:r w:rsidR="001127F4" w:rsidRPr="00353908">
          <w:rPr>
            <w:webHidden/>
            <w:color w:val="auto"/>
          </w:rPr>
        </w:r>
        <w:r w:rsidR="001127F4" w:rsidRPr="00353908">
          <w:rPr>
            <w:webHidden/>
            <w:color w:val="auto"/>
          </w:rPr>
          <w:fldChar w:fldCharType="separate"/>
        </w:r>
        <w:r w:rsidR="00CF5963">
          <w:rPr>
            <w:webHidden/>
            <w:color w:val="auto"/>
          </w:rPr>
          <w:t>3</w:t>
        </w:r>
        <w:r w:rsidR="001127F4" w:rsidRPr="00353908">
          <w:rPr>
            <w:webHidden/>
            <w:color w:val="auto"/>
          </w:rPr>
          <w:fldChar w:fldCharType="end"/>
        </w:r>
      </w:hyperlink>
    </w:p>
    <w:p w:rsidR="009E5122" w:rsidRPr="00353908" w:rsidRDefault="00BD7C4C" w:rsidP="00BD26FB">
      <w:pPr>
        <w:pStyle w:val="Spistreci1"/>
        <w:rPr>
          <w:rFonts w:ascii="Times New Roman" w:hAnsi="Times New Roman"/>
          <w:color w:val="auto"/>
          <w:sz w:val="24"/>
          <w:szCs w:val="24"/>
        </w:rPr>
      </w:pPr>
      <w:hyperlink w:anchor="_Toc106686790" w:history="1">
        <w:r w:rsidR="009E5122" w:rsidRPr="00353908">
          <w:rPr>
            <w:rStyle w:val="Hipercze"/>
            <w:bCs/>
            <w:i/>
            <w:iCs/>
            <w:color w:val="auto"/>
          </w:rPr>
          <w:t>4. Informacje o terenie budowy zawierające wszystkie niezbędne dane</w:t>
        </w:r>
        <w:r w:rsidR="009E5122" w:rsidRPr="00353908">
          <w:rPr>
            <w:webHidden/>
            <w:color w:val="auto"/>
          </w:rPr>
          <w:tab/>
        </w:r>
        <w:r w:rsidR="001127F4" w:rsidRPr="00353908">
          <w:rPr>
            <w:webHidden/>
            <w:color w:val="auto"/>
          </w:rPr>
          <w:fldChar w:fldCharType="begin"/>
        </w:r>
        <w:r w:rsidR="009E5122" w:rsidRPr="00353908">
          <w:rPr>
            <w:webHidden/>
            <w:color w:val="auto"/>
          </w:rPr>
          <w:instrText xml:space="preserve"> PAGEREF _Toc106686790 \h </w:instrText>
        </w:r>
        <w:r w:rsidR="001127F4" w:rsidRPr="00353908">
          <w:rPr>
            <w:webHidden/>
            <w:color w:val="auto"/>
          </w:rPr>
        </w:r>
        <w:r w:rsidR="001127F4" w:rsidRPr="00353908">
          <w:rPr>
            <w:webHidden/>
            <w:color w:val="auto"/>
          </w:rPr>
          <w:fldChar w:fldCharType="separate"/>
        </w:r>
        <w:r w:rsidR="00CF5963">
          <w:rPr>
            <w:webHidden/>
            <w:color w:val="auto"/>
          </w:rPr>
          <w:t>3</w:t>
        </w:r>
        <w:r w:rsidR="001127F4" w:rsidRPr="00353908">
          <w:rPr>
            <w:webHidden/>
            <w:color w:val="auto"/>
          </w:rPr>
          <w:fldChar w:fldCharType="end"/>
        </w:r>
      </w:hyperlink>
    </w:p>
    <w:p w:rsidR="009E5122" w:rsidRPr="00353908" w:rsidRDefault="00BD7C4C" w:rsidP="00BD26FB">
      <w:pPr>
        <w:pStyle w:val="Spistreci1"/>
        <w:rPr>
          <w:rFonts w:ascii="Times New Roman" w:hAnsi="Times New Roman"/>
          <w:color w:val="auto"/>
          <w:sz w:val="24"/>
          <w:szCs w:val="24"/>
        </w:rPr>
      </w:pPr>
      <w:hyperlink w:anchor="_Toc106686791" w:history="1">
        <w:r w:rsidR="009E5122" w:rsidRPr="00353908">
          <w:rPr>
            <w:rStyle w:val="Hipercze"/>
            <w:bCs/>
            <w:i/>
            <w:iCs/>
            <w:color w:val="auto"/>
          </w:rPr>
          <w:t>5. Zestawienie CPV Wspólnego Słownika Zamówień Publicznych.</w:t>
        </w:r>
        <w:r w:rsidR="009E5122" w:rsidRPr="00353908">
          <w:rPr>
            <w:webHidden/>
            <w:color w:val="auto"/>
          </w:rPr>
          <w:tab/>
        </w:r>
        <w:r w:rsidR="001127F4" w:rsidRPr="00353908">
          <w:rPr>
            <w:webHidden/>
            <w:color w:val="auto"/>
          </w:rPr>
          <w:fldChar w:fldCharType="begin"/>
        </w:r>
        <w:r w:rsidR="009E5122" w:rsidRPr="00353908">
          <w:rPr>
            <w:webHidden/>
            <w:color w:val="auto"/>
          </w:rPr>
          <w:instrText xml:space="preserve"> PAGEREF _Toc106686791 \h </w:instrText>
        </w:r>
        <w:r w:rsidR="001127F4" w:rsidRPr="00353908">
          <w:rPr>
            <w:webHidden/>
            <w:color w:val="auto"/>
          </w:rPr>
        </w:r>
        <w:r w:rsidR="001127F4" w:rsidRPr="00353908">
          <w:rPr>
            <w:webHidden/>
            <w:color w:val="auto"/>
          </w:rPr>
          <w:fldChar w:fldCharType="separate"/>
        </w:r>
        <w:r w:rsidR="00CF5963">
          <w:rPr>
            <w:webHidden/>
            <w:color w:val="auto"/>
          </w:rPr>
          <w:t>4</w:t>
        </w:r>
        <w:r w:rsidR="001127F4" w:rsidRPr="00353908">
          <w:rPr>
            <w:webHidden/>
            <w:color w:val="auto"/>
          </w:rPr>
          <w:fldChar w:fldCharType="end"/>
        </w:r>
      </w:hyperlink>
    </w:p>
    <w:p w:rsidR="009E5122" w:rsidRPr="00353908" w:rsidRDefault="00BD7C4C" w:rsidP="00BD26FB">
      <w:pPr>
        <w:pStyle w:val="Spistreci1"/>
        <w:rPr>
          <w:rFonts w:ascii="Times New Roman" w:hAnsi="Times New Roman"/>
          <w:color w:val="auto"/>
          <w:sz w:val="24"/>
          <w:szCs w:val="24"/>
        </w:rPr>
      </w:pPr>
      <w:hyperlink w:anchor="_Toc106686792" w:history="1">
        <w:r w:rsidR="009E5122" w:rsidRPr="00353908">
          <w:rPr>
            <w:rStyle w:val="Hipercze"/>
            <w:bCs/>
            <w:i/>
            <w:iCs/>
            <w:color w:val="auto"/>
          </w:rPr>
          <w:t>6. Definicje , pojęcia i określenia podstawowe zawarte w opracowaniu</w:t>
        </w:r>
        <w:r w:rsidR="009E5122" w:rsidRPr="00353908">
          <w:rPr>
            <w:webHidden/>
            <w:color w:val="auto"/>
          </w:rPr>
          <w:tab/>
        </w:r>
        <w:r w:rsidR="001127F4" w:rsidRPr="00353908">
          <w:rPr>
            <w:webHidden/>
            <w:color w:val="auto"/>
          </w:rPr>
          <w:fldChar w:fldCharType="begin"/>
        </w:r>
        <w:r w:rsidR="009E5122" w:rsidRPr="00353908">
          <w:rPr>
            <w:webHidden/>
            <w:color w:val="auto"/>
          </w:rPr>
          <w:instrText xml:space="preserve"> PAGEREF _Toc106686792 \h </w:instrText>
        </w:r>
        <w:r w:rsidR="001127F4" w:rsidRPr="00353908">
          <w:rPr>
            <w:webHidden/>
            <w:color w:val="auto"/>
          </w:rPr>
        </w:r>
        <w:r w:rsidR="001127F4" w:rsidRPr="00353908">
          <w:rPr>
            <w:webHidden/>
            <w:color w:val="auto"/>
          </w:rPr>
          <w:fldChar w:fldCharType="separate"/>
        </w:r>
        <w:r w:rsidR="00CF5963">
          <w:rPr>
            <w:webHidden/>
            <w:color w:val="auto"/>
          </w:rPr>
          <w:t>4</w:t>
        </w:r>
        <w:r w:rsidR="001127F4" w:rsidRPr="00353908">
          <w:rPr>
            <w:webHidden/>
            <w:color w:val="auto"/>
          </w:rPr>
          <w:fldChar w:fldCharType="end"/>
        </w:r>
      </w:hyperlink>
    </w:p>
    <w:p w:rsidR="009E5122" w:rsidRPr="00353908" w:rsidRDefault="00BD7C4C" w:rsidP="00BD26FB">
      <w:pPr>
        <w:pStyle w:val="Spistreci1"/>
        <w:rPr>
          <w:rFonts w:ascii="Times New Roman" w:hAnsi="Times New Roman"/>
          <w:color w:val="auto"/>
          <w:sz w:val="24"/>
          <w:szCs w:val="24"/>
        </w:rPr>
      </w:pPr>
      <w:hyperlink w:anchor="_Toc106686793" w:history="1">
        <w:r w:rsidR="001012A4" w:rsidRPr="00353908">
          <w:rPr>
            <w:rStyle w:val="Hipercze"/>
            <w:bCs/>
            <w:i/>
            <w:iCs/>
            <w:color w:val="auto"/>
          </w:rPr>
          <w:t xml:space="preserve">7. </w:t>
        </w:r>
        <w:r w:rsidR="009E5122" w:rsidRPr="00353908">
          <w:rPr>
            <w:rStyle w:val="Hipercze"/>
            <w:bCs/>
            <w:i/>
            <w:iCs/>
            <w:color w:val="auto"/>
          </w:rPr>
          <w:t xml:space="preserve">Wymagania dotyczące właściwości wyrobów </w:t>
        </w:r>
        <w:r w:rsidR="001012A4" w:rsidRPr="00353908">
          <w:rPr>
            <w:rStyle w:val="Hipercze"/>
            <w:bCs/>
            <w:i/>
            <w:iCs/>
            <w:color w:val="auto"/>
          </w:rPr>
          <w:t xml:space="preserve">budowlanych oraz niezbędne </w:t>
        </w:r>
        <w:r w:rsidR="009E5122" w:rsidRPr="00353908">
          <w:rPr>
            <w:rStyle w:val="Hipercze"/>
            <w:bCs/>
            <w:i/>
            <w:iCs/>
            <w:color w:val="auto"/>
          </w:rPr>
          <w:t>wymagania związane z ich transportem, skła</w:t>
        </w:r>
        <w:r w:rsidR="001012A4" w:rsidRPr="00353908">
          <w:rPr>
            <w:rStyle w:val="Hipercze"/>
            <w:bCs/>
            <w:i/>
            <w:iCs/>
            <w:color w:val="auto"/>
          </w:rPr>
          <w:t xml:space="preserve">dowaniem, przechowywaniem </w:t>
        </w:r>
        <w:r w:rsidR="009E5122" w:rsidRPr="00353908">
          <w:rPr>
            <w:rStyle w:val="Hipercze"/>
            <w:bCs/>
            <w:i/>
            <w:iCs/>
            <w:color w:val="auto"/>
          </w:rPr>
          <w:t>oraz kontrolą jakośc</w:t>
        </w:r>
        <w:r w:rsidR="009E5122" w:rsidRPr="00353908">
          <w:rPr>
            <w:rStyle w:val="Hipercze"/>
            <w:color w:val="auto"/>
          </w:rPr>
          <w:t>i</w:t>
        </w:r>
        <w:r w:rsidR="009E5122" w:rsidRPr="00353908">
          <w:rPr>
            <w:webHidden/>
            <w:color w:val="auto"/>
          </w:rPr>
          <w:tab/>
        </w:r>
        <w:r w:rsidR="001127F4" w:rsidRPr="00353908">
          <w:rPr>
            <w:webHidden/>
            <w:color w:val="auto"/>
          </w:rPr>
          <w:fldChar w:fldCharType="begin"/>
        </w:r>
        <w:r w:rsidR="009E5122" w:rsidRPr="00353908">
          <w:rPr>
            <w:webHidden/>
            <w:color w:val="auto"/>
          </w:rPr>
          <w:instrText xml:space="preserve"> PAGEREF _Toc106686793 \h </w:instrText>
        </w:r>
        <w:r w:rsidR="001127F4" w:rsidRPr="00353908">
          <w:rPr>
            <w:webHidden/>
            <w:color w:val="auto"/>
          </w:rPr>
        </w:r>
        <w:r w:rsidR="001127F4" w:rsidRPr="00353908">
          <w:rPr>
            <w:webHidden/>
            <w:color w:val="auto"/>
          </w:rPr>
          <w:fldChar w:fldCharType="separate"/>
        </w:r>
        <w:r w:rsidR="00CF5963">
          <w:rPr>
            <w:webHidden/>
            <w:color w:val="auto"/>
          </w:rPr>
          <w:t>4</w:t>
        </w:r>
        <w:r w:rsidR="001127F4" w:rsidRPr="00353908">
          <w:rPr>
            <w:webHidden/>
            <w:color w:val="auto"/>
          </w:rPr>
          <w:fldChar w:fldCharType="end"/>
        </w:r>
      </w:hyperlink>
    </w:p>
    <w:p w:rsidR="009E5122" w:rsidRPr="00353908" w:rsidRDefault="00BD7C4C" w:rsidP="00BD26FB">
      <w:pPr>
        <w:pStyle w:val="Spistreci1"/>
        <w:rPr>
          <w:rFonts w:ascii="Times New Roman" w:hAnsi="Times New Roman"/>
          <w:color w:val="auto"/>
          <w:sz w:val="24"/>
          <w:szCs w:val="24"/>
        </w:rPr>
      </w:pPr>
      <w:hyperlink w:anchor="_Toc106686794" w:history="1">
        <w:r w:rsidR="009E5122" w:rsidRPr="00353908">
          <w:rPr>
            <w:rStyle w:val="Hipercze"/>
            <w:bCs/>
            <w:i/>
            <w:iCs/>
            <w:color w:val="auto"/>
          </w:rPr>
          <w:t>8. Wymagania dotyczące sprzętu i maszyn niezbędnych do wykonania robót.</w:t>
        </w:r>
        <w:r w:rsidR="009E5122" w:rsidRPr="00353908">
          <w:rPr>
            <w:webHidden/>
            <w:color w:val="auto"/>
          </w:rPr>
          <w:tab/>
        </w:r>
        <w:r w:rsidR="003E782E">
          <w:rPr>
            <w:webHidden/>
            <w:color w:val="auto"/>
          </w:rPr>
          <w:t>5</w:t>
        </w:r>
      </w:hyperlink>
    </w:p>
    <w:p w:rsidR="009E5122" w:rsidRPr="00353908" w:rsidRDefault="00BD7C4C" w:rsidP="00BD26FB">
      <w:pPr>
        <w:pStyle w:val="Spistreci1"/>
        <w:rPr>
          <w:rFonts w:ascii="Times New Roman" w:hAnsi="Times New Roman"/>
          <w:color w:val="auto"/>
          <w:sz w:val="24"/>
          <w:szCs w:val="24"/>
        </w:rPr>
      </w:pPr>
      <w:hyperlink w:anchor="_Toc106686795" w:history="1">
        <w:r w:rsidR="009E5122" w:rsidRPr="00353908">
          <w:rPr>
            <w:rStyle w:val="Hipercze"/>
            <w:bCs/>
            <w:i/>
            <w:iCs/>
            <w:color w:val="auto"/>
          </w:rPr>
          <w:t>9</w:t>
        </w:r>
        <w:r w:rsidR="00CE39F2" w:rsidRPr="00353908">
          <w:rPr>
            <w:rStyle w:val="Hipercze"/>
            <w:bCs/>
            <w:i/>
            <w:iCs/>
            <w:color w:val="auto"/>
          </w:rPr>
          <w:t>.</w:t>
        </w:r>
        <w:r w:rsidR="009E5122" w:rsidRPr="00353908">
          <w:rPr>
            <w:rStyle w:val="Hipercze"/>
            <w:bCs/>
            <w:i/>
            <w:iCs/>
            <w:color w:val="auto"/>
          </w:rPr>
          <w:t xml:space="preserve"> Wymagania dotyczące środków transportu na placu budowy</w:t>
        </w:r>
        <w:r w:rsidR="009E5122" w:rsidRPr="00353908">
          <w:rPr>
            <w:webHidden/>
            <w:color w:val="auto"/>
          </w:rPr>
          <w:tab/>
        </w:r>
        <w:r w:rsidR="001127F4" w:rsidRPr="00353908">
          <w:rPr>
            <w:webHidden/>
            <w:color w:val="auto"/>
          </w:rPr>
          <w:fldChar w:fldCharType="begin"/>
        </w:r>
        <w:r w:rsidR="009E5122" w:rsidRPr="00353908">
          <w:rPr>
            <w:webHidden/>
            <w:color w:val="auto"/>
          </w:rPr>
          <w:instrText xml:space="preserve"> PAGEREF _Toc106686795 \h </w:instrText>
        </w:r>
        <w:r w:rsidR="001127F4" w:rsidRPr="00353908">
          <w:rPr>
            <w:webHidden/>
            <w:color w:val="auto"/>
          </w:rPr>
        </w:r>
        <w:r w:rsidR="001127F4" w:rsidRPr="00353908">
          <w:rPr>
            <w:webHidden/>
            <w:color w:val="auto"/>
          </w:rPr>
          <w:fldChar w:fldCharType="separate"/>
        </w:r>
        <w:r w:rsidR="00CF5963">
          <w:rPr>
            <w:webHidden/>
            <w:color w:val="auto"/>
          </w:rPr>
          <w:t>5</w:t>
        </w:r>
        <w:r w:rsidR="001127F4" w:rsidRPr="00353908">
          <w:rPr>
            <w:webHidden/>
            <w:color w:val="auto"/>
          </w:rPr>
          <w:fldChar w:fldCharType="end"/>
        </w:r>
      </w:hyperlink>
    </w:p>
    <w:p w:rsidR="009E5122" w:rsidRPr="00353908" w:rsidRDefault="00BD7C4C" w:rsidP="00BD26FB">
      <w:pPr>
        <w:pStyle w:val="Spistreci1"/>
        <w:rPr>
          <w:rFonts w:ascii="Times New Roman" w:hAnsi="Times New Roman"/>
          <w:color w:val="auto"/>
          <w:sz w:val="24"/>
          <w:szCs w:val="24"/>
        </w:rPr>
      </w:pPr>
      <w:hyperlink w:anchor="_Toc106686796" w:history="1">
        <w:r w:rsidR="009E5122" w:rsidRPr="00353908">
          <w:rPr>
            <w:rStyle w:val="Hipercze"/>
            <w:bCs/>
            <w:i/>
            <w:iCs/>
            <w:color w:val="auto"/>
          </w:rPr>
          <w:t>10. Wymagania dotyczące wykonania robót budowlanych</w:t>
        </w:r>
        <w:r w:rsidR="009E5122" w:rsidRPr="00353908">
          <w:rPr>
            <w:webHidden/>
            <w:color w:val="auto"/>
          </w:rPr>
          <w:tab/>
        </w:r>
        <w:r w:rsidR="001127F4" w:rsidRPr="00353908">
          <w:rPr>
            <w:webHidden/>
            <w:color w:val="auto"/>
          </w:rPr>
          <w:fldChar w:fldCharType="begin"/>
        </w:r>
        <w:r w:rsidR="009E5122" w:rsidRPr="00353908">
          <w:rPr>
            <w:webHidden/>
            <w:color w:val="auto"/>
          </w:rPr>
          <w:instrText xml:space="preserve"> PAGEREF _Toc106686796 \h </w:instrText>
        </w:r>
        <w:r w:rsidR="001127F4" w:rsidRPr="00353908">
          <w:rPr>
            <w:webHidden/>
            <w:color w:val="auto"/>
          </w:rPr>
        </w:r>
        <w:r w:rsidR="001127F4" w:rsidRPr="00353908">
          <w:rPr>
            <w:webHidden/>
            <w:color w:val="auto"/>
          </w:rPr>
          <w:fldChar w:fldCharType="separate"/>
        </w:r>
        <w:r w:rsidR="00CF5963">
          <w:rPr>
            <w:webHidden/>
            <w:color w:val="auto"/>
          </w:rPr>
          <w:t>5</w:t>
        </w:r>
        <w:r w:rsidR="001127F4" w:rsidRPr="00353908">
          <w:rPr>
            <w:webHidden/>
            <w:color w:val="auto"/>
          </w:rPr>
          <w:fldChar w:fldCharType="end"/>
        </w:r>
      </w:hyperlink>
    </w:p>
    <w:p w:rsidR="009E5122" w:rsidRPr="00353908" w:rsidRDefault="00BD7C4C" w:rsidP="00486667">
      <w:pPr>
        <w:pStyle w:val="Spistreci2"/>
        <w:tabs>
          <w:tab w:val="clear" w:pos="900"/>
          <w:tab w:val="left" w:pos="1080"/>
        </w:tabs>
        <w:ind w:left="360"/>
        <w:rPr>
          <w:rStyle w:val="Hipercze"/>
          <w:rFonts w:ascii="Arial" w:hAnsi="Arial" w:cs="Arial"/>
          <w:i/>
          <w:noProof/>
          <w:color w:val="auto"/>
        </w:rPr>
      </w:pPr>
      <w:hyperlink w:anchor="_Toc106686797" w:history="1">
        <w:r w:rsidR="009E5122" w:rsidRPr="00353908">
          <w:rPr>
            <w:rStyle w:val="Hipercze"/>
            <w:rFonts w:ascii="Arial" w:hAnsi="Arial" w:cs="Arial"/>
            <w:i/>
            <w:noProof/>
            <w:color w:val="auto"/>
          </w:rPr>
          <w:t>10.1</w:t>
        </w:r>
        <w:r w:rsidR="00CE39F2" w:rsidRPr="00353908">
          <w:rPr>
            <w:rStyle w:val="Hipercze"/>
            <w:rFonts w:ascii="Arial" w:hAnsi="Arial" w:cs="Arial"/>
            <w:i/>
            <w:noProof/>
            <w:color w:val="auto"/>
          </w:rPr>
          <w:t xml:space="preserve">. </w:t>
        </w:r>
        <w:r w:rsidR="00CE39F2" w:rsidRPr="00353908">
          <w:rPr>
            <w:rStyle w:val="Hipercze"/>
            <w:rFonts w:ascii="Arial" w:hAnsi="Arial" w:cs="Arial"/>
            <w:i/>
            <w:noProof/>
            <w:color w:val="auto"/>
          </w:rPr>
          <w:tab/>
        </w:r>
        <w:r w:rsidR="009E5122" w:rsidRPr="00353908">
          <w:rPr>
            <w:rStyle w:val="Hipercze"/>
            <w:rFonts w:ascii="Arial" w:hAnsi="Arial" w:cs="Arial"/>
            <w:i/>
            <w:noProof/>
            <w:color w:val="auto"/>
          </w:rPr>
          <w:t>Prace wstępne / roboty przygotowawcze</w:t>
        </w:r>
        <w:r w:rsidR="00F43369" w:rsidRPr="00353908">
          <w:rPr>
            <w:rStyle w:val="Hipercze"/>
            <w:rFonts w:ascii="Arial" w:hAnsi="Arial" w:cs="Arial"/>
            <w:i/>
            <w:noProof/>
            <w:color w:val="auto"/>
          </w:rPr>
          <w:t xml:space="preserve"> </w:t>
        </w:r>
        <w:r w:rsidR="009E5122" w:rsidRPr="00353908">
          <w:rPr>
            <w:rStyle w:val="Hipercze"/>
            <w:rFonts w:ascii="Arial" w:hAnsi="Arial" w:cs="Arial"/>
            <w:i/>
            <w:noProof/>
            <w:color w:val="auto"/>
          </w:rPr>
          <w:t>.</w:t>
        </w:r>
        <w:r w:rsidR="009E5122" w:rsidRPr="00353908">
          <w:rPr>
            <w:rFonts w:ascii="Arial" w:hAnsi="Arial" w:cs="Arial"/>
            <w:i/>
            <w:noProof/>
            <w:webHidden/>
          </w:rPr>
          <w:tab/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begin"/>
        </w:r>
        <w:r w:rsidR="009E5122" w:rsidRPr="00353908">
          <w:rPr>
            <w:rFonts w:ascii="Arial" w:hAnsi="Arial" w:cs="Arial"/>
            <w:i/>
            <w:noProof/>
            <w:webHidden/>
          </w:rPr>
          <w:instrText xml:space="preserve"> PAGEREF _Toc106686797 \h </w:instrText>
        </w:r>
        <w:r w:rsidR="001127F4" w:rsidRPr="00353908">
          <w:rPr>
            <w:rFonts w:ascii="Arial" w:hAnsi="Arial" w:cs="Arial"/>
            <w:i/>
            <w:noProof/>
            <w:webHidden/>
          </w:rPr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separate"/>
        </w:r>
        <w:r w:rsidR="00CF5963">
          <w:rPr>
            <w:rFonts w:ascii="Arial" w:hAnsi="Arial" w:cs="Arial"/>
            <w:i/>
            <w:noProof/>
            <w:webHidden/>
          </w:rPr>
          <w:t>6</w:t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end"/>
        </w:r>
      </w:hyperlink>
    </w:p>
    <w:p w:rsidR="000A0340" w:rsidRPr="00353908" w:rsidRDefault="000A0340" w:rsidP="00486667">
      <w:pPr>
        <w:tabs>
          <w:tab w:val="left" w:pos="1080"/>
        </w:tabs>
        <w:ind w:left="360"/>
        <w:rPr>
          <w:rFonts w:ascii="Arial" w:hAnsi="Arial" w:cs="Arial"/>
          <w:i/>
          <w:noProof/>
        </w:rPr>
      </w:pPr>
      <w:r w:rsidRPr="00353908">
        <w:rPr>
          <w:rFonts w:ascii="Arial" w:hAnsi="Arial" w:cs="Arial"/>
          <w:i/>
          <w:noProof/>
        </w:rPr>
        <w:t>10.2</w:t>
      </w:r>
      <w:r w:rsidR="00CE39F2" w:rsidRPr="00353908">
        <w:rPr>
          <w:rFonts w:ascii="Arial" w:hAnsi="Arial" w:cs="Arial"/>
          <w:i/>
          <w:noProof/>
        </w:rPr>
        <w:t xml:space="preserve">. </w:t>
      </w:r>
      <w:r w:rsidR="00CE39F2" w:rsidRPr="00353908">
        <w:rPr>
          <w:rFonts w:ascii="Arial" w:hAnsi="Arial" w:cs="Arial"/>
          <w:i/>
          <w:noProof/>
        </w:rPr>
        <w:tab/>
      </w:r>
      <w:r w:rsidRPr="00353908">
        <w:rPr>
          <w:rFonts w:ascii="Arial" w:hAnsi="Arial" w:cs="Arial"/>
          <w:i/>
          <w:noProof/>
        </w:rPr>
        <w:t>Przygotowanie</w:t>
      </w:r>
      <w:r w:rsidR="00297EE5" w:rsidRPr="00353908">
        <w:rPr>
          <w:rFonts w:ascii="Arial" w:hAnsi="Arial" w:cs="Arial"/>
          <w:i/>
          <w:noProof/>
        </w:rPr>
        <w:t xml:space="preserve"> </w:t>
      </w:r>
      <w:r w:rsidRPr="00353908">
        <w:rPr>
          <w:rFonts w:ascii="Arial" w:hAnsi="Arial" w:cs="Arial"/>
          <w:i/>
          <w:noProof/>
        </w:rPr>
        <w:t>podłoża</w:t>
      </w:r>
      <w:r w:rsidR="008822A6">
        <w:rPr>
          <w:rFonts w:ascii="Arial" w:hAnsi="Arial" w:cs="Arial"/>
          <w:i/>
          <w:noProof/>
        </w:rPr>
        <w:t>.</w:t>
      </w:r>
      <w:r w:rsidRPr="00353908">
        <w:rPr>
          <w:rFonts w:ascii="Arial" w:hAnsi="Arial" w:cs="Arial"/>
          <w:i/>
          <w:noProof/>
        </w:rPr>
        <w:t>.............................................................</w:t>
      </w:r>
      <w:r w:rsidR="00DF36E2" w:rsidRPr="00353908">
        <w:rPr>
          <w:rFonts w:ascii="Arial" w:hAnsi="Arial" w:cs="Arial"/>
          <w:i/>
          <w:noProof/>
        </w:rPr>
        <w:t>............................</w:t>
      </w:r>
      <w:r w:rsidRPr="00353908">
        <w:rPr>
          <w:rFonts w:ascii="Arial" w:hAnsi="Arial" w:cs="Arial"/>
          <w:i/>
          <w:noProof/>
        </w:rPr>
        <w:t>..............</w:t>
      </w:r>
      <w:r w:rsidR="009E0713">
        <w:rPr>
          <w:rFonts w:ascii="Arial" w:hAnsi="Arial" w:cs="Arial"/>
          <w:i/>
          <w:noProof/>
        </w:rPr>
        <w:t>6</w:t>
      </w:r>
    </w:p>
    <w:p w:rsidR="009E5122" w:rsidRPr="00353908" w:rsidRDefault="00BD7C4C" w:rsidP="00486667">
      <w:pPr>
        <w:pStyle w:val="Spistreci2"/>
        <w:tabs>
          <w:tab w:val="clear" w:pos="900"/>
          <w:tab w:val="left" w:pos="1080"/>
        </w:tabs>
        <w:ind w:left="360"/>
        <w:rPr>
          <w:rFonts w:ascii="Arial" w:hAnsi="Arial" w:cs="Arial"/>
          <w:i/>
          <w:noProof/>
          <w:sz w:val="24"/>
          <w:szCs w:val="24"/>
        </w:rPr>
      </w:pPr>
      <w:hyperlink w:anchor="_Toc106686798" w:history="1">
        <w:r w:rsidR="000A0340" w:rsidRPr="00353908">
          <w:rPr>
            <w:rStyle w:val="Hipercze"/>
            <w:rFonts w:ascii="Arial" w:hAnsi="Arial" w:cs="Arial"/>
            <w:i/>
            <w:noProof/>
            <w:color w:val="auto"/>
          </w:rPr>
          <w:t>10.3</w:t>
        </w:r>
        <w:r w:rsidR="00CE39F2" w:rsidRPr="00353908">
          <w:rPr>
            <w:rStyle w:val="Hipercze"/>
            <w:rFonts w:ascii="Arial" w:hAnsi="Arial" w:cs="Arial"/>
            <w:i/>
            <w:noProof/>
            <w:color w:val="auto"/>
          </w:rPr>
          <w:t xml:space="preserve">. </w:t>
        </w:r>
        <w:r w:rsidR="00CE39F2" w:rsidRPr="00353908">
          <w:rPr>
            <w:rStyle w:val="Hipercze"/>
            <w:rFonts w:ascii="Arial" w:hAnsi="Arial" w:cs="Arial"/>
            <w:i/>
            <w:noProof/>
            <w:color w:val="auto"/>
          </w:rPr>
          <w:tab/>
        </w:r>
        <w:r w:rsidR="009E5122" w:rsidRPr="00353908">
          <w:rPr>
            <w:rStyle w:val="Hipercze"/>
            <w:rFonts w:ascii="Arial" w:hAnsi="Arial" w:cs="Arial"/>
            <w:i/>
            <w:noProof/>
            <w:color w:val="auto"/>
          </w:rPr>
          <w:t>Sposób wykonania</w:t>
        </w:r>
        <w:r w:rsidR="00F43369" w:rsidRPr="00353908">
          <w:rPr>
            <w:rStyle w:val="Hipercze"/>
            <w:rFonts w:ascii="Arial" w:hAnsi="Arial" w:cs="Arial"/>
            <w:i/>
            <w:noProof/>
            <w:color w:val="auto"/>
          </w:rPr>
          <w:t xml:space="preserve"> </w:t>
        </w:r>
        <w:r w:rsidR="008822A6">
          <w:rPr>
            <w:rFonts w:ascii="Arial" w:hAnsi="Arial" w:cs="Arial"/>
            <w:i/>
            <w:noProof/>
            <w:webHidden/>
          </w:rPr>
          <w:t>………………………………………………………………………………..</w:t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begin"/>
        </w:r>
        <w:r w:rsidR="009E5122" w:rsidRPr="00353908">
          <w:rPr>
            <w:rFonts w:ascii="Arial" w:hAnsi="Arial" w:cs="Arial"/>
            <w:i/>
            <w:noProof/>
            <w:webHidden/>
          </w:rPr>
          <w:instrText xml:space="preserve"> PAGEREF _Toc106686798 \h </w:instrText>
        </w:r>
        <w:r w:rsidR="001127F4" w:rsidRPr="00353908">
          <w:rPr>
            <w:rFonts w:ascii="Arial" w:hAnsi="Arial" w:cs="Arial"/>
            <w:i/>
            <w:noProof/>
            <w:webHidden/>
          </w:rPr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separate"/>
        </w:r>
        <w:r w:rsidR="00CF5963">
          <w:rPr>
            <w:rFonts w:ascii="Arial" w:hAnsi="Arial" w:cs="Arial"/>
            <w:i/>
            <w:noProof/>
            <w:webHidden/>
          </w:rPr>
          <w:t>6</w:t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end"/>
        </w:r>
      </w:hyperlink>
    </w:p>
    <w:p w:rsidR="00353908" w:rsidRPr="00353908" w:rsidRDefault="000A0340" w:rsidP="00486667">
      <w:pPr>
        <w:tabs>
          <w:tab w:val="left" w:pos="1080"/>
        </w:tabs>
        <w:ind w:left="360"/>
        <w:rPr>
          <w:rFonts w:ascii="Arial" w:hAnsi="Arial" w:cs="Arial"/>
          <w:i/>
          <w:noProof/>
        </w:rPr>
      </w:pPr>
      <w:r w:rsidRPr="00353908">
        <w:rPr>
          <w:rFonts w:ascii="Arial" w:hAnsi="Arial" w:cs="Arial"/>
          <w:i/>
          <w:noProof/>
        </w:rPr>
        <w:t>10.4</w:t>
      </w:r>
      <w:r w:rsidR="00CE39F2" w:rsidRPr="00353908">
        <w:rPr>
          <w:rFonts w:ascii="Arial" w:hAnsi="Arial" w:cs="Arial"/>
          <w:i/>
          <w:noProof/>
        </w:rPr>
        <w:t>.</w:t>
      </w:r>
      <w:r w:rsidRPr="00353908">
        <w:rPr>
          <w:rFonts w:ascii="Arial" w:hAnsi="Arial" w:cs="Arial"/>
          <w:i/>
          <w:noProof/>
        </w:rPr>
        <w:t xml:space="preserve"> </w:t>
      </w:r>
      <w:r w:rsidR="00CE39F2" w:rsidRPr="00353908">
        <w:rPr>
          <w:rFonts w:ascii="Arial" w:hAnsi="Arial" w:cs="Arial"/>
          <w:i/>
          <w:noProof/>
        </w:rPr>
        <w:tab/>
      </w:r>
      <w:r w:rsidRPr="00353908">
        <w:rPr>
          <w:rFonts w:ascii="Arial" w:hAnsi="Arial" w:cs="Arial"/>
          <w:i/>
          <w:noProof/>
        </w:rPr>
        <w:t xml:space="preserve">Sposób </w:t>
      </w:r>
      <w:r w:rsidR="001B73AF">
        <w:rPr>
          <w:rFonts w:ascii="Arial" w:hAnsi="Arial" w:cs="Arial"/>
          <w:i/>
          <w:noProof/>
        </w:rPr>
        <w:t>wy</w:t>
      </w:r>
      <w:r w:rsidRPr="00353908">
        <w:rPr>
          <w:rFonts w:ascii="Arial" w:hAnsi="Arial" w:cs="Arial"/>
          <w:i/>
          <w:noProof/>
        </w:rPr>
        <w:t>kończenia</w:t>
      </w:r>
      <w:r w:rsidR="00F43369" w:rsidRPr="00353908">
        <w:rPr>
          <w:rFonts w:ascii="Arial" w:hAnsi="Arial" w:cs="Arial"/>
          <w:i/>
          <w:noProof/>
        </w:rPr>
        <w:t xml:space="preserve"> </w:t>
      </w:r>
      <w:r w:rsidRPr="00353908">
        <w:rPr>
          <w:rFonts w:ascii="Arial" w:hAnsi="Arial" w:cs="Arial"/>
          <w:i/>
          <w:noProof/>
        </w:rPr>
        <w:t>.................................................................................................</w:t>
      </w:r>
      <w:r w:rsidR="00486667" w:rsidRPr="00353908">
        <w:rPr>
          <w:rFonts w:ascii="Arial" w:hAnsi="Arial" w:cs="Arial"/>
          <w:i/>
          <w:noProof/>
        </w:rPr>
        <w:t>.</w:t>
      </w:r>
      <w:r w:rsidRPr="00353908">
        <w:rPr>
          <w:rFonts w:ascii="Arial" w:hAnsi="Arial" w:cs="Arial"/>
          <w:i/>
          <w:noProof/>
        </w:rPr>
        <w:t>.....</w:t>
      </w:r>
      <w:r w:rsidR="00DF36E2" w:rsidRPr="00353908">
        <w:rPr>
          <w:rFonts w:ascii="Arial" w:hAnsi="Arial" w:cs="Arial"/>
          <w:i/>
          <w:noProof/>
        </w:rPr>
        <w:t>.</w:t>
      </w:r>
      <w:r w:rsidR="001B73AF">
        <w:rPr>
          <w:rFonts w:ascii="Arial" w:hAnsi="Arial" w:cs="Arial"/>
          <w:i/>
          <w:noProof/>
        </w:rPr>
        <w:t>...</w:t>
      </w:r>
      <w:r w:rsidRPr="00353908">
        <w:rPr>
          <w:rFonts w:ascii="Arial" w:hAnsi="Arial" w:cs="Arial"/>
          <w:i/>
          <w:noProof/>
        </w:rPr>
        <w:t>6</w:t>
      </w:r>
    </w:p>
    <w:p w:rsidR="000A0340" w:rsidRPr="00353908" w:rsidRDefault="000A0340" w:rsidP="00486667">
      <w:pPr>
        <w:tabs>
          <w:tab w:val="left" w:pos="1080"/>
        </w:tabs>
        <w:ind w:left="360"/>
        <w:rPr>
          <w:rFonts w:ascii="Arial" w:hAnsi="Arial" w:cs="Arial"/>
          <w:i/>
          <w:noProof/>
        </w:rPr>
      </w:pPr>
      <w:r w:rsidRPr="00353908">
        <w:rPr>
          <w:rFonts w:ascii="Arial" w:hAnsi="Arial" w:cs="Arial"/>
          <w:i/>
          <w:noProof/>
        </w:rPr>
        <w:t>10.5</w:t>
      </w:r>
      <w:r w:rsidR="00CE39F2" w:rsidRPr="00353908">
        <w:rPr>
          <w:rFonts w:ascii="Arial" w:hAnsi="Arial" w:cs="Arial"/>
          <w:i/>
          <w:noProof/>
        </w:rPr>
        <w:t>.</w:t>
      </w:r>
      <w:r w:rsidRPr="00353908">
        <w:rPr>
          <w:rFonts w:ascii="Arial" w:hAnsi="Arial" w:cs="Arial"/>
          <w:i/>
          <w:noProof/>
        </w:rPr>
        <w:t xml:space="preserve"> </w:t>
      </w:r>
      <w:r w:rsidR="00CE39F2" w:rsidRPr="00353908">
        <w:rPr>
          <w:rFonts w:ascii="Arial" w:hAnsi="Arial" w:cs="Arial"/>
          <w:i/>
          <w:noProof/>
        </w:rPr>
        <w:tab/>
      </w:r>
      <w:r w:rsidRPr="00353908">
        <w:rPr>
          <w:rFonts w:ascii="Arial" w:hAnsi="Arial" w:cs="Arial"/>
          <w:i/>
          <w:noProof/>
        </w:rPr>
        <w:t>Szczegóły technologiczne wykonania prze</w:t>
      </w:r>
      <w:r w:rsidR="008822A6">
        <w:rPr>
          <w:rFonts w:ascii="Arial" w:hAnsi="Arial" w:cs="Arial"/>
          <w:i/>
          <w:noProof/>
        </w:rPr>
        <w:t>rw technologicznych i ogranicze...</w:t>
      </w:r>
      <w:r w:rsidRPr="00353908">
        <w:rPr>
          <w:rFonts w:ascii="Arial" w:hAnsi="Arial" w:cs="Arial"/>
          <w:i/>
          <w:noProof/>
        </w:rPr>
        <w:t>............</w:t>
      </w:r>
      <w:r w:rsidR="00DF36E2" w:rsidRPr="00353908">
        <w:rPr>
          <w:rFonts w:ascii="Arial" w:hAnsi="Arial" w:cs="Arial"/>
          <w:i/>
          <w:noProof/>
        </w:rPr>
        <w:t>.</w:t>
      </w:r>
      <w:r w:rsidRPr="00353908">
        <w:rPr>
          <w:rFonts w:ascii="Arial" w:hAnsi="Arial" w:cs="Arial"/>
          <w:i/>
          <w:noProof/>
        </w:rPr>
        <w:t>.......6</w:t>
      </w:r>
    </w:p>
    <w:p w:rsidR="009E5122" w:rsidRPr="00353908" w:rsidRDefault="00BD7C4C" w:rsidP="00486667">
      <w:pPr>
        <w:pStyle w:val="Spistreci2"/>
        <w:tabs>
          <w:tab w:val="clear" w:pos="900"/>
          <w:tab w:val="left" w:pos="1080"/>
        </w:tabs>
        <w:ind w:left="360"/>
        <w:rPr>
          <w:rFonts w:ascii="Arial" w:hAnsi="Arial" w:cs="Arial"/>
          <w:i/>
          <w:noProof/>
          <w:sz w:val="24"/>
          <w:szCs w:val="24"/>
        </w:rPr>
      </w:pPr>
      <w:hyperlink w:anchor="_Toc106686800" w:history="1">
        <w:r w:rsidR="000A0340" w:rsidRPr="00353908">
          <w:rPr>
            <w:rStyle w:val="Hipercze"/>
            <w:rFonts w:ascii="Arial" w:hAnsi="Arial" w:cs="Arial"/>
            <w:i/>
            <w:noProof/>
            <w:color w:val="auto"/>
          </w:rPr>
          <w:t>10.6</w:t>
        </w:r>
        <w:r w:rsidR="00CE39F2" w:rsidRPr="00353908">
          <w:rPr>
            <w:rStyle w:val="Hipercze"/>
            <w:rFonts w:ascii="Arial" w:hAnsi="Arial" w:cs="Arial"/>
            <w:i/>
            <w:noProof/>
            <w:color w:val="auto"/>
          </w:rPr>
          <w:t xml:space="preserve">. </w:t>
        </w:r>
        <w:r w:rsidR="00CE39F2" w:rsidRPr="00353908">
          <w:rPr>
            <w:rStyle w:val="Hipercze"/>
            <w:rFonts w:ascii="Arial" w:hAnsi="Arial" w:cs="Arial"/>
            <w:i/>
            <w:noProof/>
            <w:color w:val="auto"/>
          </w:rPr>
          <w:tab/>
        </w:r>
        <w:r w:rsidR="000A0340" w:rsidRPr="00353908">
          <w:rPr>
            <w:rStyle w:val="Hipercze"/>
            <w:rFonts w:ascii="Arial" w:hAnsi="Arial" w:cs="Arial"/>
            <w:i/>
            <w:noProof/>
            <w:color w:val="auto"/>
          </w:rPr>
          <w:t>Tolerancje wymiarowe</w:t>
        </w:r>
        <w:r w:rsidR="00F43369" w:rsidRPr="00353908">
          <w:rPr>
            <w:rStyle w:val="Hipercze"/>
            <w:rFonts w:ascii="Arial" w:hAnsi="Arial" w:cs="Arial"/>
            <w:i/>
            <w:noProof/>
            <w:color w:val="auto"/>
          </w:rPr>
          <w:t xml:space="preserve"> </w:t>
        </w:r>
        <w:r w:rsidR="009E5122" w:rsidRPr="00353908">
          <w:rPr>
            <w:rFonts w:ascii="Arial" w:hAnsi="Arial" w:cs="Arial"/>
            <w:i/>
            <w:noProof/>
            <w:webHidden/>
          </w:rPr>
          <w:tab/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begin"/>
        </w:r>
        <w:r w:rsidR="009E5122" w:rsidRPr="00353908">
          <w:rPr>
            <w:rFonts w:ascii="Arial" w:hAnsi="Arial" w:cs="Arial"/>
            <w:i/>
            <w:noProof/>
            <w:webHidden/>
          </w:rPr>
          <w:instrText xml:space="preserve"> PAGEREF _Toc106686800 \h </w:instrText>
        </w:r>
        <w:r w:rsidR="001127F4" w:rsidRPr="00353908">
          <w:rPr>
            <w:rFonts w:ascii="Arial" w:hAnsi="Arial" w:cs="Arial"/>
            <w:i/>
            <w:noProof/>
            <w:webHidden/>
          </w:rPr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separate"/>
        </w:r>
        <w:r w:rsidR="00CF5963">
          <w:rPr>
            <w:rFonts w:ascii="Arial" w:hAnsi="Arial" w:cs="Arial"/>
            <w:i/>
            <w:noProof/>
            <w:webHidden/>
          </w:rPr>
          <w:t>6</w:t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end"/>
        </w:r>
      </w:hyperlink>
    </w:p>
    <w:p w:rsidR="009E5122" w:rsidRPr="00353908" w:rsidRDefault="00BD7C4C" w:rsidP="00486667">
      <w:pPr>
        <w:pStyle w:val="Spistreci2"/>
        <w:tabs>
          <w:tab w:val="clear" w:pos="900"/>
          <w:tab w:val="left" w:pos="1080"/>
        </w:tabs>
        <w:ind w:left="360"/>
        <w:rPr>
          <w:rFonts w:ascii="Arial" w:hAnsi="Arial" w:cs="Arial"/>
          <w:i/>
          <w:noProof/>
          <w:sz w:val="24"/>
          <w:szCs w:val="24"/>
        </w:rPr>
      </w:pPr>
      <w:hyperlink w:anchor="_Toc106686801" w:history="1">
        <w:r w:rsidR="000A0340" w:rsidRPr="00353908">
          <w:rPr>
            <w:rStyle w:val="Hipercze"/>
            <w:rFonts w:ascii="Arial" w:hAnsi="Arial" w:cs="Arial"/>
            <w:i/>
            <w:noProof/>
            <w:color w:val="auto"/>
          </w:rPr>
          <w:t>10.7</w:t>
        </w:r>
        <w:r w:rsidR="00CE39F2" w:rsidRPr="00353908">
          <w:rPr>
            <w:rStyle w:val="Hipercze"/>
            <w:rFonts w:ascii="Arial" w:hAnsi="Arial" w:cs="Arial"/>
            <w:i/>
            <w:noProof/>
            <w:color w:val="auto"/>
          </w:rPr>
          <w:t xml:space="preserve">. </w:t>
        </w:r>
        <w:r w:rsidR="00CE39F2" w:rsidRPr="00353908">
          <w:rPr>
            <w:rStyle w:val="Hipercze"/>
            <w:rFonts w:ascii="Arial" w:hAnsi="Arial" w:cs="Arial"/>
            <w:i/>
            <w:noProof/>
            <w:color w:val="auto"/>
          </w:rPr>
          <w:tab/>
        </w:r>
        <w:r w:rsidR="009E5122" w:rsidRPr="00353908">
          <w:rPr>
            <w:rStyle w:val="Hipercze"/>
            <w:rFonts w:ascii="Arial" w:hAnsi="Arial" w:cs="Arial"/>
            <w:i/>
            <w:noProof/>
            <w:color w:val="auto"/>
          </w:rPr>
          <w:t>Wymagania specjalne</w:t>
        </w:r>
        <w:r w:rsidR="00F43369" w:rsidRPr="00353908">
          <w:rPr>
            <w:rStyle w:val="Hipercze"/>
            <w:rFonts w:ascii="Arial" w:hAnsi="Arial" w:cs="Arial"/>
            <w:i/>
            <w:noProof/>
            <w:color w:val="auto"/>
          </w:rPr>
          <w:t xml:space="preserve"> </w:t>
        </w:r>
        <w:r w:rsidR="009E5122" w:rsidRPr="00353908">
          <w:rPr>
            <w:rFonts w:ascii="Arial" w:hAnsi="Arial" w:cs="Arial"/>
            <w:i/>
            <w:noProof/>
            <w:webHidden/>
          </w:rPr>
          <w:tab/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begin"/>
        </w:r>
        <w:r w:rsidR="009E5122" w:rsidRPr="00353908">
          <w:rPr>
            <w:rFonts w:ascii="Arial" w:hAnsi="Arial" w:cs="Arial"/>
            <w:i/>
            <w:noProof/>
            <w:webHidden/>
          </w:rPr>
          <w:instrText xml:space="preserve"> PAGEREF _Toc106686801 \h </w:instrText>
        </w:r>
        <w:r w:rsidR="001127F4" w:rsidRPr="00353908">
          <w:rPr>
            <w:rFonts w:ascii="Arial" w:hAnsi="Arial" w:cs="Arial"/>
            <w:i/>
            <w:noProof/>
            <w:webHidden/>
          </w:rPr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separate"/>
        </w:r>
        <w:r w:rsidR="00CF5963">
          <w:rPr>
            <w:rFonts w:ascii="Arial" w:hAnsi="Arial" w:cs="Arial"/>
            <w:i/>
            <w:noProof/>
            <w:webHidden/>
          </w:rPr>
          <w:t>6</w:t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end"/>
        </w:r>
      </w:hyperlink>
    </w:p>
    <w:p w:rsidR="009E5122" w:rsidRPr="00353908" w:rsidRDefault="00BD7C4C" w:rsidP="00486667">
      <w:pPr>
        <w:pStyle w:val="Spistreci2"/>
        <w:tabs>
          <w:tab w:val="clear" w:pos="900"/>
          <w:tab w:val="left" w:pos="1080"/>
        </w:tabs>
        <w:spacing w:line="360" w:lineRule="auto"/>
        <w:ind w:left="360"/>
        <w:rPr>
          <w:rFonts w:ascii="Arial" w:hAnsi="Arial" w:cs="Arial"/>
          <w:i/>
          <w:noProof/>
          <w:sz w:val="24"/>
          <w:szCs w:val="24"/>
        </w:rPr>
      </w:pPr>
      <w:hyperlink w:anchor="_Toc106686802" w:history="1">
        <w:r w:rsidR="000A0340" w:rsidRPr="00353908">
          <w:rPr>
            <w:rStyle w:val="Hipercze"/>
            <w:rFonts w:ascii="Arial" w:hAnsi="Arial" w:cs="Arial"/>
            <w:i/>
            <w:noProof/>
            <w:color w:val="auto"/>
          </w:rPr>
          <w:t>10.8</w:t>
        </w:r>
        <w:r w:rsidR="00CE39F2" w:rsidRPr="00353908">
          <w:rPr>
            <w:rStyle w:val="Hipercze"/>
            <w:rFonts w:ascii="Arial" w:hAnsi="Arial" w:cs="Arial"/>
            <w:i/>
            <w:noProof/>
            <w:color w:val="auto"/>
          </w:rPr>
          <w:t xml:space="preserve">. </w:t>
        </w:r>
        <w:r w:rsidR="00CE39F2" w:rsidRPr="00353908">
          <w:rPr>
            <w:rStyle w:val="Hipercze"/>
            <w:rFonts w:ascii="Arial" w:hAnsi="Arial" w:cs="Arial"/>
            <w:i/>
            <w:noProof/>
            <w:color w:val="auto"/>
          </w:rPr>
          <w:tab/>
        </w:r>
        <w:r w:rsidR="009E5122" w:rsidRPr="00353908">
          <w:rPr>
            <w:rStyle w:val="Hipercze"/>
            <w:rFonts w:ascii="Arial" w:hAnsi="Arial" w:cs="Arial"/>
            <w:i/>
            <w:noProof/>
            <w:color w:val="auto"/>
          </w:rPr>
          <w:t>Wymagania przy wykonywaniu robót w różnych warunkach atmosferycznych</w:t>
        </w:r>
        <w:r w:rsidR="00F43369" w:rsidRPr="00353908">
          <w:rPr>
            <w:rStyle w:val="Hipercze"/>
            <w:rFonts w:ascii="Arial" w:hAnsi="Arial" w:cs="Arial"/>
            <w:i/>
            <w:noProof/>
            <w:color w:val="auto"/>
          </w:rPr>
          <w:t xml:space="preserve"> </w:t>
        </w:r>
        <w:r w:rsidR="009E5122" w:rsidRPr="00353908">
          <w:rPr>
            <w:rStyle w:val="Hipercze"/>
            <w:rFonts w:ascii="Arial" w:hAnsi="Arial" w:cs="Arial"/>
            <w:i/>
            <w:noProof/>
            <w:color w:val="auto"/>
          </w:rPr>
          <w:t>.</w:t>
        </w:r>
        <w:r w:rsidR="009E5122" w:rsidRPr="00353908">
          <w:rPr>
            <w:rFonts w:ascii="Arial" w:hAnsi="Arial" w:cs="Arial"/>
            <w:i/>
            <w:noProof/>
            <w:webHidden/>
          </w:rPr>
          <w:tab/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begin"/>
        </w:r>
        <w:r w:rsidR="009E5122" w:rsidRPr="00353908">
          <w:rPr>
            <w:rFonts w:ascii="Arial" w:hAnsi="Arial" w:cs="Arial"/>
            <w:i/>
            <w:noProof/>
            <w:webHidden/>
          </w:rPr>
          <w:instrText xml:space="preserve"> PAGEREF _Toc106686802 \h </w:instrText>
        </w:r>
        <w:r w:rsidR="001127F4" w:rsidRPr="00353908">
          <w:rPr>
            <w:rFonts w:ascii="Arial" w:hAnsi="Arial" w:cs="Arial"/>
            <w:i/>
            <w:noProof/>
            <w:webHidden/>
          </w:rPr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separate"/>
        </w:r>
        <w:r w:rsidR="00CF5963">
          <w:rPr>
            <w:rFonts w:ascii="Arial" w:hAnsi="Arial" w:cs="Arial"/>
            <w:i/>
            <w:noProof/>
            <w:webHidden/>
          </w:rPr>
          <w:t>7</w:t>
        </w:r>
        <w:r w:rsidR="001127F4" w:rsidRPr="00353908">
          <w:rPr>
            <w:rFonts w:ascii="Arial" w:hAnsi="Arial" w:cs="Arial"/>
            <w:i/>
            <w:noProof/>
            <w:webHidden/>
          </w:rPr>
          <w:fldChar w:fldCharType="end"/>
        </w:r>
      </w:hyperlink>
    </w:p>
    <w:p w:rsidR="009E5122" w:rsidRPr="00353908" w:rsidRDefault="00BD7C4C" w:rsidP="00BD26FB">
      <w:pPr>
        <w:pStyle w:val="Spistreci1"/>
        <w:rPr>
          <w:rFonts w:ascii="Times New Roman" w:hAnsi="Times New Roman"/>
          <w:color w:val="auto"/>
          <w:sz w:val="24"/>
          <w:szCs w:val="24"/>
        </w:rPr>
      </w:pPr>
      <w:hyperlink w:anchor="_Toc106686803" w:history="1">
        <w:r w:rsidR="009E5122" w:rsidRPr="00353908">
          <w:rPr>
            <w:rStyle w:val="Hipercze"/>
            <w:bCs/>
            <w:i/>
            <w:iCs/>
            <w:color w:val="auto"/>
          </w:rPr>
          <w:t>11. Opis działań związanych z kontrolą, i odbiorem robót</w:t>
        </w:r>
        <w:r w:rsidR="00F43369" w:rsidRPr="00353908">
          <w:rPr>
            <w:rStyle w:val="Hipercze"/>
            <w:bCs/>
            <w:i/>
            <w:iCs/>
            <w:color w:val="auto"/>
          </w:rPr>
          <w:t xml:space="preserve"> </w:t>
        </w:r>
        <w:r w:rsidR="009E5122" w:rsidRPr="00353908">
          <w:rPr>
            <w:webHidden/>
            <w:color w:val="auto"/>
          </w:rPr>
          <w:tab/>
        </w:r>
        <w:r w:rsidR="003E782E">
          <w:rPr>
            <w:webHidden/>
            <w:color w:val="auto"/>
          </w:rPr>
          <w:t>7</w:t>
        </w:r>
      </w:hyperlink>
    </w:p>
    <w:p w:rsidR="009E5122" w:rsidRPr="00353908" w:rsidRDefault="00BD7C4C" w:rsidP="00BD26FB">
      <w:pPr>
        <w:pStyle w:val="Spistreci1"/>
        <w:rPr>
          <w:rFonts w:ascii="Times New Roman" w:hAnsi="Times New Roman"/>
          <w:color w:val="auto"/>
          <w:sz w:val="24"/>
          <w:szCs w:val="24"/>
        </w:rPr>
      </w:pPr>
      <w:hyperlink w:anchor="_Toc106686804" w:history="1">
        <w:r w:rsidR="009E5122" w:rsidRPr="00353908">
          <w:rPr>
            <w:rStyle w:val="Hipercze"/>
            <w:bCs/>
            <w:i/>
            <w:iCs/>
            <w:color w:val="auto"/>
          </w:rPr>
          <w:t>12. Wymagania dotyczące przedmiaru i obmiaru robót</w:t>
        </w:r>
        <w:r w:rsidR="00F43369" w:rsidRPr="00353908">
          <w:rPr>
            <w:rStyle w:val="Hipercze"/>
            <w:bCs/>
            <w:i/>
            <w:iCs/>
            <w:color w:val="auto"/>
          </w:rPr>
          <w:t xml:space="preserve"> </w:t>
        </w:r>
        <w:r w:rsidR="009E5122" w:rsidRPr="00353908">
          <w:rPr>
            <w:webHidden/>
            <w:color w:val="auto"/>
          </w:rPr>
          <w:tab/>
        </w:r>
        <w:r w:rsidR="001127F4" w:rsidRPr="00353908">
          <w:rPr>
            <w:webHidden/>
            <w:color w:val="auto"/>
          </w:rPr>
          <w:fldChar w:fldCharType="begin"/>
        </w:r>
        <w:r w:rsidR="009E5122" w:rsidRPr="00353908">
          <w:rPr>
            <w:webHidden/>
            <w:color w:val="auto"/>
          </w:rPr>
          <w:instrText xml:space="preserve"> PAGEREF _Toc106686804 \h </w:instrText>
        </w:r>
        <w:r w:rsidR="001127F4" w:rsidRPr="00353908">
          <w:rPr>
            <w:webHidden/>
            <w:color w:val="auto"/>
          </w:rPr>
        </w:r>
        <w:r w:rsidR="001127F4" w:rsidRPr="00353908">
          <w:rPr>
            <w:webHidden/>
            <w:color w:val="auto"/>
          </w:rPr>
          <w:fldChar w:fldCharType="separate"/>
        </w:r>
        <w:r w:rsidR="00CF5963">
          <w:rPr>
            <w:webHidden/>
            <w:color w:val="auto"/>
          </w:rPr>
          <w:t>7</w:t>
        </w:r>
        <w:r w:rsidR="001127F4" w:rsidRPr="00353908">
          <w:rPr>
            <w:webHidden/>
            <w:color w:val="auto"/>
          </w:rPr>
          <w:fldChar w:fldCharType="end"/>
        </w:r>
      </w:hyperlink>
    </w:p>
    <w:p w:rsidR="009E5122" w:rsidRPr="00353908" w:rsidRDefault="00BD7C4C" w:rsidP="00BD26FB">
      <w:pPr>
        <w:pStyle w:val="Spistreci1"/>
        <w:rPr>
          <w:rFonts w:ascii="Times New Roman" w:hAnsi="Times New Roman"/>
          <w:color w:val="auto"/>
          <w:sz w:val="24"/>
          <w:szCs w:val="24"/>
        </w:rPr>
      </w:pPr>
      <w:hyperlink w:anchor="_Toc106686805" w:history="1">
        <w:r w:rsidR="009E5122" w:rsidRPr="00353908">
          <w:rPr>
            <w:rStyle w:val="Hipercze"/>
            <w:bCs/>
            <w:i/>
            <w:iCs/>
            <w:color w:val="auto"/>
          </w:rPr>
          <w:t>13. Opis sposobu rozliczenia robót tymczasowych i prac towarzyszących</w:t>
        </w:r>
        <w:r w:rsidR="00F43369" w:rsidRPr="00353908">
          <w:rPr>
            <w:rStyle w:val="Hipercze"/>
            <w:bCs/>
            <w:i/>
            <w:iCs/>
            <w:color w:val="auto"/>
          </w:rPr>
          <w:t xml:space="preserve"> </w:t>
        </w:r>
        <w:r w:rsidR="009E5122" w:rsidRPr="00353908">
          <w:rPr>
            <w:webHidden/>
            <w:color w:val="auto"/>
          </w:rPr>
          <w:tab/>
        </w:r>
        <w:r w:rsidR="001127F4" w:rsidRPr="00353908">
          <w:rPr>
            <w:webHidden/>
            <w:color w:val="auto"/>
          </w:rPr>
          <w:fldChar w:fldCharType="begin"/>
        </w:r>
        <w:r w:rsidR="009E5122" w:rsidRPr="00353908">
          <w:rPr>
            <w:webHidden/>
            <w:color w:val="auto"/>
          </w:rPr>
          <w:instrText xml:space="preserve"> PAGEREF _Toc106686805 \h </w:instrText>
        </w:r>
        <w:r w:rsidR="001127F4" w:rsidRPr="00353908">
          <w:rPr>
            <w:webHidden/>
            <w:color w:val="auto"/>
          </w:rPr>
        </w:r>
        <w:r w:rsidR="001127F4" w:rsidRPr="00353908">
          <w:rPr>
            <w:webHidden/>
            <w:color w:val="auto"/>
          </w:rPr>
          <w:fldChar w:fldCharType="separate"/>
        </w:r>
        <w:r w:rsidR="00CF5963">
          <w:rPr>
            <w:webHidden/>
            <w:color w:val="auto"/>
          </w:rPr>
          <w:t>7</w:t>
        </w:r>
        <w:r w:rsidR="001127F4" w:rsidRPr="00353908">
          <w:rPr>
            <w:webHidden/>
            <w:color w:val="auto"/>
          </w:rPr>
          <w:fldChar w:fldCharType="end"/>
        </w:r>
      </w:hyperlink>
    </w:p>
    <w:p w:rsidR="009E5122" w:rsidRPr="00353908" w:rsidRDefault="00BD7C4C" w:rsidP="00BD26FB">
      <w:pPr>
        <w:pStyle w:val="Spistreci1"/>
        <w:rPr>
          <w:rFonts w:ascii="Times New Roman" w:hAnsi="Times New Roman"/>
          <w:color w:val="auto"/>
          <w:sz w:val="24"/>
          <w:szCs w:val="24"/>
        </w:rPr>
      </w:pPr>
      <w:hyperlink w:anchor="_Toc106686806" w:history="1">
        <w:r w:rsidR="009E5122" w:rsidRPr="00353908">
          <w:rPr>
            <w:rStyle w:val="Hipercze"/>
            <w:bCs/>
            <w:i/>
            <w:iCs/>
            <w:color w:val="auto"/>
          </w:rPr>
          <w:t>14. Dokumenty odniesienia</w:t>
        </w:r>
        <w:r w:rsidR="00F43369" w:rsidRPr="00353908">
          <w:rPr>
            <w:rStyle w:val="Hipercze"/>
            <w:bCs/>
            <w:i/>
            <w:iCs/>
            <w:color w:val="auto"/>
          </w:rPr>
          <w:t xml:space="preserve"> </w:t>
        </w:r>
        <w:r w:rsidR="009E5122" w:rsidRPr="00353908">
          <w:rPr>
            <w:webHidden/>
            <w:color w:val="auto"/>
          </w:rPr>
          <w:tab/>
        </w:r>
        <w:r w:rsidR="001127F4" w:rsidRPr="00353908">
          <w:rPr>
            <w:webHidden/>
            <w:color w:val="auto"/>
          </w:rPr>
          <w:fldChar w:fldCharType="begin"/>
        </w:r>
        <w:r w:rsidR="009E5122" w:rsidRPr="00353908">
          <w:rPr>
            <w:webHidden/>
            <w:color w:val="auto"/>
          </w:rPr>
          <w:instrText xml:space="preserve"> PAGEREF _Toc106686806 \h </w:instrText>
        </w:r>
        <w:r w:rsidR="001127F4" w:rsidRPr="00353908">
          <w:rPr>
            <w:webHidden/>
            <w:color w:val="auto"/>
          </w:rPr>
        </w:r>
        <w:r w:rsidR="001127F4" w:rsidRPr="00353908">
          <w:rPr>
            <w:webHidden/>
            <w:color w:val="auto"/>
          </w:rPr>
          <w:fldChar w:fldCharType="separate"/>
        </w:r>
        <w:r w:rsidR="00CF5963">
          <w:rPr>
            <w:webHidden/>
            <w:color w:val="auto"/>
          </w:rPr>
          <w:t>7</w:t>
        </w:r>
        <w:r w:rsidR="001127F4" w:rsidRPr="00353908">
          <w:rPr>
            <w:webHidden/>
            <w:color w:val="auto"/>
          </w:rPr>
          <w:fldChar w:fldCharType="end"/>
        </w:r>
      </w:hyperlink>
    </w:p>
    <w:p w:rsidR="005C3195" w:rsidRPr="00353908" w:rsidRDefault="001127F4" w:rsidP="005C3195">
      <w:pPr>
        <w:tabs>
          <w:tab w:val="right" w:leader="dot" w:pos="9214"/>
        </w:tabs>
        <w:spacing w:line="281" w:lineRule="auto"/>
        <w:ind w:right="-288"/>
        <w:jc w:val="both"/>
        <w:rPr>
          <w:rFonts w:ascii="Arial" w:hAnsi="Arial"/>
          <w:sz w:val="18"/>
        </w:rPr>
      </w:pPr>
      <w:r w:rsidRPr="00353908">
        <w:rPr>
          <w:rFonts w:ascii="Arial" w:hAnsi="Arial"/>
          <w:noProof/>
          <w:sz w:val="18"/>
        </w:rPr>
        <w:fldChar w:fldCharType="end"/>
      </w:r>
    </w:p>
    <w:p w:rsidR="005C3195" w:rsidRPr="00353908" w:rsidRDefault="005C3195" w:rsidP="005C3195">
      <w:pPr>
        <w:spacing w:line="281" w:lineRule="auto"/>
        <w:ind w:right="-288"/>
        <w:rPr>
          <w:rFonts w:ascii="Arial" w:hAnsi="Arial"/>
        </w:rPr>
      </w:pPr>
    </w:p>
    <w:p w:rsidR="005C3195" w:rsidRPr="00353908" w:rsidRDefault="005C3195" w:rsidP="005C3195">
      <w:pPr>
        <w:spacing w:line="281" w:lineRule="auto"/>
        <w:ind w:right="-288"/>
        <w:rPr>
          <w:rFonts w:ascii="Arial" w:hAnsi="Arial"/>
        </w:rPr>
      </w:pPr>
    </w:p>
    <w:p w:rsidR="005C3195" w:rsidRPr="00A60903" w:rsidRDefault="005C3195" w:rsidP="00295A38">
      <w:pPr>
        <w:pStyle w:val="Nagwek1"/>
        <w:tabs>
          <w:tab w:val="left" w:pos="360"/>
        </w:tabs>
        <w:spacing w:before="360" w:after="120"/>
        <w:rPr>
          <w:rStyle w:val="StylStylNagwek110ptKursywa1ZnakZnakZnakZnakZnakZnakZnakZnakZnakZnakZnakZnakZnakZnak"/>
          <w:color w:val="auto"/>
        </w:rPr>
      </w:pPr>
      <w:r w:rsidRPr="003F0F5C">
        <w:br w:type="page"/>
      </w:r>
      <w:bookmarkStart w:id="0" w:name="_Toc106686784"/>
      <w:r w:rsidR="00651744" w:rsidRPr="00A60903">
        <w:rPr>
          <w:rStyle w:val="StylStylNagwek110ptKursywa1Znak"/>
          <w:color w:val="auto"/>
        </w:rPr>
        <w:lastRenderedPageBreak/>
        <w:t>1.</w:t>
      </w:r>
      <w:r w:rsidR="00FF202C" w:rsidRPr="00A60903">
        <w:rPr>
          <w:rStyle w:val="StylStylNagwek110ptKursywa1Znak"/>
          <w:color w:val="auto"/>
        </w:rPr>
        <w:tab/>
      </w:r>
      <w:r w:rsidR="00651744" w:rsidRPr="00A60903">
        <w:rPr>
          <w:rStyle w:val="StylStylNagwek110ptKursywa1Znak"/>
          <w:color w:val="auto"/>
        </w:rPr>
        <w:t>C</w:t>
      </w:r>
      <w:r w:rsidRPr="00A60903">
        <w:rPr>
          <w:rStyle w:val="StylStylNagwek110ptKursywa1Znak"/>
          <w:color w:val="auto"/>
        </w:rPr>
        <w:t>zęść ogólna</w:t>
      </w:r>
      <w:bookmarkEnd w:id="0"/>
    </w:p>
    <w:p w:rsidR="005C3195" w:rsidRPr="000F4977" w:rsidRDefault="005C3195" w:rsidP="009D2BAF">
      <w:pPr>
        <w:pStyle w:val="StylNagwek29ptDoprawejZprawej-051cm"/>
        <w:numPr>
          <w:ilvl w:val="1"/>
          <w:numId w:val="9"/>
        </w:numPr>
        <w:tabs>
          <w:tab w:val="clear" w:pos="360"/>
          <w:tab w:val="num" w:pos="900"/>
        </w:tabs>
        <w:ind w:left="720"/>
        <w:jc w:val="left"/>
      </w:pPr>
      <w:bookmarkStart w:id="1" w:name="_Toc106686785"/>
      <w:r w:rsidRPr="000F4977">
        <w:t>Nazwa zamówienia</w:t>
      </w:r>
      <w:bookmarkEnd w:id="1"/>
    </w:p>
    <w:p w:rsidR="00D60C1F" w:rsidRPr="000F4977" w:rsidRDefault="00AA256A" w:rsidP="00890F5A">
      <w:pPr>
        <w:spacing w:before="120" w:line="281" w:lineRule="auto"/>
        <w:ind w:left="720"/>
        <w:jc w:val="both"/>
        <w:rPr>
          <w:rFonts w:ascii="Arial" w:hAnsi="Arial"/>
        </w:rPr>
      </w:pPr>
      <w:r w:rsidRPr="000F4977">
        <w:rPr>
          <w:rFonts w:ascii="Arial" w:hAnsi="Arial"/>
        </w:rPr>
        <w:t>„</w:t>
      </w:r>
      <w:r w:rsidR="002572A2">
        <w:rPr>
          <w:rFonts w:ascii="Arial" w:hAnsi="Arial" w:cs="Arial"/>
        </w:rPr>
        <w:t xml:space="preserve">Usuwanie szkód powodziowych na potoku </w:t>
      </w:r>
      <w:proofErr w:type="spellStart"/>
      <w:r w:rsidR="002572A2">
        <w:rPr>
          <w:rFonts w:ascii="Arial" w:hAnsi="Arial" w:cs="Arial"/>
        </w:rPr>
        <w:t>Poroniec</w:t>
      </w:r>
      <w:proofErr w:type="spellEnd"/>
      <w:r w:rsidR="002572A2">
        <w:rPr>
          <w:rFonts w:ascii="Arial" w:hAnsi="Arial" w:cs="Arial"/>
        </w:rPr>
        <w:t xml:space="preserve"> w km 0+100-0+400 w m. Poronin, gm. Poronin</w:t>
      </w:r>
      <w:r w:rsidR="00D60C1F" w:rsidRPr="004E42E9">
        <w:rPr>
          <w:rFonts w:ascii="Arial" w:hAnsi="Arial" w:cs="Arial"/>
        </w:rPr>
        <w:t>”.</w:t>
      </w:r>
    </w:p>
    <w:p w:rsidR="005C3195" w:rsidRPr="000F4977" w:rsidRDefault="005C3195" w:rsidP="009D2BAF">
      <w:pPr>
        <w:pStyle w:val="StylNagwek29ptDoprawejZprawej-051cm"/>
        <w:numPr>
          <w:ilvl w:val="1"/>
          <w:numId w:val="9"/>
        </w:numPr>
        <w:tabs>
          <w:tab w:val="clear" w:pos="360"/>
          <w:tab w:val="num" w:pos="900"/>
        </w:tabs>
        <w:ind w:left="720"/>
        <w:jc w:val="left"/>
      </w:pPr>
      <w:bookmarkStart w:id="2" w:name="_Toc106686786"/>
      <w:r w:rsidRPr="000F4977">
        <w:t>Inwestor</w:t>
      </w:r>
      <w:bookmarkEnd w:id="2"/>
    </w:p>
    <w:p w:rsidR="005C3195" w:rsidRPr="000F4977" w:rsidRDefault="00263C3F" w:rsidP="00890F5A">
      <w:pPr>
        <w:spacing w:before="120" w:line="281" w:lineRule="auto"/>
        <w:ind w:left="720"/>
        <w:jc w:val="both"/>
        <w:rPr>
          <w:rFonts w:ascii="Arial" w:hAnsi="Arial"/>
        </w:rPr>
      </w:pPr>
      <w:r>
        <w:rPr>
          <w:rFonts w:ascii="Arial" w:hAnsi="Arial"/>
        </w:rPr>
        <w:t>Państwowe Gospodarstwo Wodne Wody Polskie</w:t>
      </w:r>
    </w:p>
    <w:p w:rsidR="005C3195" w:rsidRPr="000F4977" w:rsidRDefault="00263C3F" w:rsidP="00890F5A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>Zarząd Zlewni w Nowym Sączu (33-300 Nowy Sącz, ul. Naściszowska 31)</w:t>
      </w:r>
    </w:p>
    <w:p w:rsidR="005C3195" w:rsidRPr="000F4977" w:rsidRDefault="005C3195" w:rsidP="009D2BAF">
      <w:pPr>
        <w:pStyle w:val="StylNagwek29ptDoprawejZprawej-051cm"/>
        <w:numPr>
          <w:ilvl w:val="1"/>
          <w:numId w:val="9"/>
        </w:numPr>
        <w:tabs>
          <w:tab w:val="clear" w:pos="360"/>
          <w:tab w:val="num" w:pos="900"/>
        </w:tabs>
        <w:ind w:left="720"/>
        <w:jc w:val="left"/>
      </w:pPr>
      <w:bookmarkStart w:id="3" w:name="_Toc106686787"/>
      <w:r w:rsidRPr="000F4977">
        <w:t>Projektant</w:t>
      </w:r>
      <w:bookmarkEnd w:id="3"/>
    </w:p>
    <w:p w:rsidR="005C3195" w:rsidRPr="000F4977" w:rsidRDefault="00263C3F" w:rsidP="00263C3F">
      <w:pPr>
        <w:ind w:left="720"/>
        <w:jc w:val="both"/>
        <w:rPr>
          <w:rFonts w:ascii="Arial" w:hAnsi="Arial"/>
        </w:rPr>
      </w:pPr>
      <w:r>
        <w:rPr>
          <w:rFonts w:ascii="Arial" w:hAnsi="Arial"/>
        </w:rPr>
        <w:t xml:space="preserve">W ramach obowiązków służbowych: Bartłomiej Kois i Jacek Pacholski </w:t>
      </w:r>
      <w:r w:rsidR="00A257C4">
        <w:rPr>
          <w:rFonts w:ascii="Arial" w:hAnsi="Arial"/>
        </w:rPr>
        <w:t xml:space="preserve">- </w:t>
      </w:r>
      <w:r>
        <w:rPr>
          <w:rFonts w:ascii="Arial" w:hAnsi="Arial"/>
        </w:rPr>
        <w:t>pracownicy Zarządu Zlewni w Nowym Sączu – Nadzór Wodny Zakopane.</w:t>
      </w:r>
    </w:p>
    <w:p w:rsidR="005C3195" w:rsidRPr="00651744" w:rsidRDefault="00651744" w:rsidP="00295A38">
      <w:pPr>
        <w:pStyle w:val="Nagwek1"/>
        <w:tabs>
          <w:tab w:val="left" w:pos="360"/>
        </w:tabs>
        <w:spacing w:before="360" w:after="120"/>
        <w:rPr>
          <w:rStyle w:val="StylStylNagwek110ptKursywa1Znak"/>
          <w:color w:val="000000"/>
        </w:rPr>
      </w:pPr>
      <w:bookmarkStart w:id="4" w:name="_Toc106686788"/>
      <w:r>
        <w:rPr>
          <w:rStyle w:val="StylStylNagwek110ptKursywa1Znak"/>
          <w:color w:val="000000"/>
        </w:rPr>
        <w:t>2.</w:t>
      </w:r>
      <w:r w:rsidR="00890F5A">
        <w:rPr>
          <w:rStyle w:val="StylStylNagwek110ptKursywa1Znak"/>
          <w:color w:val="000000"/>
        </w:rPr>
        <w:tab/>
      </w:r>
      <w:r w:rsidR="005C3195" w:rsidRPr="00651744">
        <w:rPr>
          <w:rStyle w:val="StylStylNagwek110ptKursywa1Znak"/>
          <w:color w:val="000000"/>
        </w:rPr>
        <w:t>Przedmiot i zakres robót</w:t>
      </w:r>
      <w:bookmarkEnd w:id="4"/>
    </w:p>
    <w:p w:rsidR="004E42E9" w:rsidRPr="003F0F5C" w:rsidRDefault="00263C3F" w:rsidP="004E42E9">
      <w:pPr>
        <w:ind w:left="360"/>
        <w:jc w:val="both"/>
        <w:rPr>
          <w:rFonts w:ascii="Arial" w:hAnsi="Arial"/>
        </w:rPr>
      </w:pPr>
      <w:r>
        <w:rPr>
          <w:rFonts w:ascii="Arial" w:hAnsi="Arial"/>
        </w:rPr>
        <w:t xml:space="preserve">Przedmiotem zamówienia jest udrożnienie odcinka koryta oraz zasyp </w:t>
      </w:r>
      <w:r w:rsidR="008006E6">
        <w:rPr>
          <w:rFonts w:ascii="Arial" w:hAnsi="Arial"/>
        </w:rPr>
        <w:t>lokaln</w:t>
      </w:r>
      <w:r w:rsidR="002572A2">
        <w:rPr>
          <w:rFonts w:ascii="Arial" w:hAnsi="Arial"/>
        </w:rPr>
        <w:t>ego przegłębienia dennego</w:t>
      </w:r>
      <w:r>
        <w:rPr>
          <w:rFonts w:ascii="Arial" w:hAnsi="Arial"/>
        </w:rPr>
        <w:t xml:space="preserve"> (</w:t>
      </w:r>
      <w:r w:rsidR="002572A2">
        <w:rPr>
          <w:rFonts w:ascii="Arial" w:hAnsi="Arial"/>
        </w:rPr>
        <w:t xml:space="preserve">wzdłuż muru oporowego </w:t>
      </w:r>
      <w:r w:rsidR="00092BB0">
        <w:rPr>
          <w:rFonts w:ascii="Arial" w:hAnsi="Arial"/>
        </w:rPr>
        <w:t>– brzeg prawy</w:t>
      </w:r>
      <w:r>
        <w:rPr>
          <w:rFonts w:ascii="Arial" w:hAnsi="Arial"/>
        </w:rPr>
        <w:t>) zlokalizowan</w:t>
      </w:r>
      <w:r w:rsidR="00092BB0">
        <w:rPr>
          <w:rFonts w:ascii="Arial" w:hAnsi="Arial"/>
        </w:rPr>
        <w:t>ego</w:t>
      </w:r>
      <w:r>
        <w:rPr>
          <w:rFonts w:ascii="Arial" w:hAnsi="Arial"/>
        </w:rPr>
        <w:t xml:space="preserve"> na pot. </w:t>
      </w:r>
      <w:proofErr w:type="spellStart"/>
      <w:r w:rsidR="00092BB0">
        <w:rPr>
          <w:rFonts w:ascii="Arial" w:hAnsi="Arial"/>
        </w:rPr>
        <w:t>Poroniec</w:t>
      </w:r>
      <w:proofErr w:type="spellEnd"/>
      <w:r w:rsidR="00A257C4">
        <w:rPr>
          <w:rFonts w:ascii="Arial" w:hAnsi="Arial"/>
        </w:rPr>
        <w:t xml:space="preserve"> w km </w:t>
      </w:r>
      <w:r w:rsidR="005B76D7">
        <w:rPr>
          <w:rFonts w:ascii="Arial" w:hAnsi="Arial"/>
        </w:rPr>
        <w:t>0</w:t>
      </w:r>
      <w:r w:rsidR="00A257C4">
        <w:rPr>
          <w:rFonts w:ascii="Arial" w:hAnsi="Arial"/>
        </w:rPr>
        <w:t>+</w:t>
      </w:r>
      <w:r w:rsidR="00092BB0">
        <w:rPr>
          <w:rFonts w:ascii="Arial" w:hAnsi="Arial"/>
        </w:rPr>
        <w:t>1</w:t>
      </w:r>
      <w:r>
        <w:rPr>
          <w:rFonts w:ascii="Arial" w:hAnsi="Arial"/>
        </w:rPr>
        <w:t>00-</w:t>
      </w:r>
      <w:r w:rsidR="00092BB0">
        <w:rPr>
          <w:rFonts w:ascii="Arial" w:hAnsi="Arial"/>
        </w:rPr>
        <w:t>0</w:t>
      </w:r>
      <w:r>
        <w:rPr>
          <w:rFonts w:ascii="Arial" w:hAnsi="Arial"/>
        </w:rPr>
        <w:t>+</w:t>
      </w:r>
      <w:r w:rsidR="00092BB0">
        <w:rPr>
          <w:rFonts w:ascii="Arial" w:hAnsi="Arial"/>
        </w:rPr>
        <w:t>4</w:t>
      </w:r>
      <w:r w:rsidR="005B76D7">
        <w:rPr>
          <w:rFonts w:ascii="Arial" w:hAnsi="Arial"/>
        </w:rPr>
        <w:t>0</w:t>
      </w:r>
      <w:r w:rsidR="008006E6">
        <w:rPr>
          <w:rFonts w:ascii="Arial" w:hAnsi="Arial"/>
        </w:rPr>
        <w:t>0</w:t>
      </w:r>
      <w:r>
        <w:rPr>
          <w:rFonts w:ascii="Arial" w:hAnsi="Arial"/>
        </w:rPr>
        <w:t xml:space="preserve"> w m. </w:t>
      </w:r>
      <w:r w:rsidR="00092BB0">
        <w:rPr>
          <w:rFonts w:ascii="Arial" w:hAnsi="Arial"/>
        </w:rPr>
        <w:t>Poronin,</w:t>
      </w:r>
      <w:r>
        <w:rPr>
          <w:rFonts w:ascii="Arial" w:hAnsi="Arial"/>
        </w:rPr>
        <w:t xml:space="preserve"> gm.</w:t>
      </w:r>
      <w:r w:rsidR="00092BB0">
        <w:rPr>
          <w:rFonts w:ascii="Arial" w:hAnsi="Arial"/>
        </w:rPr>
        <w:t xml:space="preserve"> Poronin</w:t>
      </w:r>
      <w:r>
        <w:rPr>
          <w:rFonts w:ascii="Arial" w:hAnsi="Arial"/>
        </w:rPr>
        <w:t xml:space="preserve">, pow. </w:t>
      </w:r>
      <w:r w:rsidR="00092BB0">
        <w:rPr>
          <w:rFonts w:ascii="Arial" w:hAnsi="Arial"/>
        </w:rPr>
        <w:t>tatrzański</w:t>
      </w:r>
      <w:r>
        <w:rPr>
          <w:rFonts w:ascii="Arial" w:hAnsi="Arial"/>
        </w:rPr>
        <w:t>, woj. małopolskie. Zakres prac w ramach zamówienia obejmuje:</w:t>
      </w:r>
    </w:p>
    <w:p w:rsidR="004E42E9" w:rsidRPr="00092BB0" w:rsidRDefault="00092BB0" w:rsidP="00092BB0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 w:rsidRPr="00092BB0">
        <w:rPr>
          <w:rFonts w:ascii="Arial" w:hAnsi="Arial" w:cs="Arial"/>
        </w:rPr>
        <w:t>u</w:t>
      </w:r>
      <w:r w:rsidRPr="00092BB0">
        <w:rPr>
          <w:rFonts w:ascii="Arial" w:hAnsi="Arial" w:cs="Arial"/>
        </w:rPr>
        <w:t>drożnienie mechaniczne koryta potoku w gruncie III-IV kategorii poprzez zebranie wierzchniej warstwy nanos</w:t>
      </w:r>
      <w:r w:rsidRPr="00092BB0">
        <w:rPr>
          <w:rFonts w:ascii="Arial" w:hAnsi="Arial" w:cs="Arial"/>
        </w:rPr>
        <w:t>u</w:t>
      </w:r>
      <w:r w:rsidRPr="00092BB0">
        <w:rPr>
          <w:rFonts w:ascii="Arial" w:hAnsi="Arial" w:cs="Arial"/>
        </w:rPr>
        <w:t xml:space="preserve"> ziemno-żwirow</w:t>
      </w:r>
      <w:r w:rsidRPr="00092BB0">
        <w:rPr>
          <w:rFonts w:ascii="Arial" w:hAnsi="Arial" w:cs="Arial"/>
        </w:rPr>
        <w:t xml:space="preserve">ego </w:t>
      </w:r>
      <w:r w:rsidRPr="00092BB0">
        <w:rPr>
          <w:rFonts w:ascii="Arial" w:hAnsi="Arial" w:cs="Arial"/>
        </w:rPr>
        <w:t>z jednoczesnym przemieszczeniem pozyskanego urobku do</w:t>
      </w:r>
      <w:r w:rsidRPr="00092BB0">
        <w:rPr>
          <w:rFonts w:ascii="Arial" w:hAnsi="Arial" w:cs="Arial"/>
        </w:rPr>
        <w:t> </w:t>
      </w:r>
      <w:r w:rsidRPr="00092BB0">
        <w:rPr>
          <w:rFonts w:ascii="Arial" w:hAnsi="Arial" w:cs="Arial"/>
        </w:rPr>
        <w:t>30</w:t>
      </w:r>
      <w:r w:rsidRPr="00092BB0">
        <w:rPr>
          <w:rFonts w:ascii="Arial" w:hAnsi="Arial" w:cs="Arial"/>
        </w:rPr>
        <w:t> </w:t>
      </w:r>
      <w:r w:rsidRPr="00092BB0">
        <w:rPr>
          <w:rFonts w:ascii="Arial" w:hAnsi="Arial" w:cs="Arial"/>
        </w:rPr>
        <w:t>m</w:t>
      </w:r>
      <w:r w:rsidR="001E56B9">
        <w:rPr>
          <w:rFonts w:ascii="Arial" w:hAnsi="Arial" w:cs="Arial"/>
        </w:rPr>
        <w:t xml:space="preserve"> </w:t>
      </w:r>
      <w:bookmarkStart w:id="5" w:name="_GoBack"/>
      <w:bookmarkEnd w:id="5"/>
      <w:r w:rsidRPr="00092BB0">
        <w:rPr>
          <w:rFonts w:ascii="Arial" w:hAnsi="Arial" w:cs="Arial"/>
        </w:rPr>
        <w:t>i wbudowaniem w przegłębienie denne</w:t>
      </w:r>
      <w:r w:rsidR="00263C3F" w:rsidRPr="00092BB0">
        <w:rPr>
          <w:rFonts w:ascii="Arial" w:hAnsi="Arial" w:cs="Arial"/>
        </w:rPr>
        <w:t xml:space="preserve"> – łączna szacunkowa kubatura</w:t>
      </w:r>
      <w:r w:rsidR="00A257C4" w:rsidRPr="00092BB0">
        <w:rPr>
          <w:rFonts w:ascii="Arial" w:hAnsi="Arial" w:cs="Arial"/>
        </w:rPr>
        <w:t xml:space="preserve"> udrożnienia i</w:t>
      </w:r>
      <w:r>
        <w:rPr>
          <w:rFonts w:ascii="Arial" w:hAnsi="Arial" w:cs="Arial"/>
        </w:rPr>
        <w:t> </w:t>
      </w:r>
      <w:r w:rsidR="00A257C4" w:rsidRPr="00092BB0">
        <w:rPr>
          <w:rFonts w:ascii="Arial" w:hAnsi="Arial" w:cs="Arial"/>
        </w:rPr>
        <w:t xml:space="preserve">zasypu wynosi </w:t>
      </w:r>
      <w:r>
        <w:rPr>
          <w:rFonts w:ascii="Arial" w:hAnsi="Arial" w:cs="Arial"/>
        </w:rPr>
        <w:t>800</w:t>
      </w:r>
      <w:r w:rsidR="00A257C4" w:rsidRPr="00092BB0">
        <w:rPr>
          <w:rFonts w:ascii="Arial" w:hAnsi="Arial" w:cs="Arial"/>
        </w:rPr>
        <w:t>,00</w:t>
      </w:r>
      <w:r w:rsidR="00263C3F" w:rsidRPr="00092BB0">
        <w:rPr>
          <w:rFonts w:ascii="Arial" w:hAnsi="Arial" w:cs="Arial"/>
        </w:rPr>
        <w:t xml:space="preserve"> m</w:t>
      </w:r>
      <w:r w:rsidR="00263C3F" w:rsidRPr="00092BB0">
        <w:rPr>
          <w:rFonts w:ascii="Arial" w:hAnsi="Arial" w:cs="Arial"/>
          <w:vertAlign w:val="superscript"/>
        </w:rPr>
        <w:t>3</w:t>
      </w:r>
      <w:r w:rsidR="00263C3F" w:rsidRPr="00092BB0">
        <w:rPr>
          <w:rFonts w:ascii="Arial" w:hAnsi="Arial" w:cs="Arial"/>
        </w:rPr>
        <w:t>,</w:t>
      </w:r>
    </w:p>
    <w:p w:rsidR="009563FE" w:rsidRPr="00092BB0" w:rsidRDefault="00092BB0" w:rsidP="00092BB0">
      <w:pPr>
        <w:pStyle w:val="Akapitzlist"/>
        <w:numPr>
          <w:ilvl w:val="0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092BB0">
        <w:rPr>
          <w:rFonts w:ascii="Arial" w:hAnsi="Arial" w:cs="Arial"/>
        </w:rPr>
        <w:t xml:space="preserve">asyp przegłębienia dennego wzdłuż muru oporowego na łącznej długości 70 </w:t>
      </w:r>
      <w:proofErr w:type="spellStart"/>
      <w:r w:rsidRPr="00092BB0">
        <w:rPr>
          <w:rFonts w:ascii="Arial" w:hAnsi="Arial" w:cs="Arial"/>
        </w:rPr>
        <w:t>mb</w:t>
      </w:r>
      <w:proofErr w:type="spellEnd"/>
      <w:r w:rsidRPr="00092BB0">
        <w:rPr>
          <w:rFonts w:ascii="Arial" w:hAnsi="Arial" w:cs="Arial"/>
        </w:rPr>
        <w:t xml:space="preserve"> naturalnym kamieniem łamanym typu ciężkiego (głazy o średnicy Ø≥1,0m) z jednoczesnym formowaniem pryzm</w:t>
      </w:r>
      <w:r w:rsidR="00263C3F" w:rsidRPr="00092BB0">
        <w:rPr>
          <w:rFonts w:ascii="Arial" w:hAnsi="Arial" w:cs="Arial"/>
        </w:rPr>
        <w:t xml:space="preserve"> – łączna szacun</w:t>
      </w:r>
      <w:r w:rsidR="008D0966" w:rsidRPr="00092BB0">
        <w:rPr>
          <w:rFonts w:ascii="Arial" w:hAnsi="Arial" w:cs="Arial"/>
        </w:rPr>
        <w:t xml:space="preserve">kowa kubatura kamienia wynosi </w:t>
      </w:r>
      <w:r>
        <w:rPr>
          <w:rFonts w:ascii="Arial" w:hAnsi="Arial" w:cs="Arial"/>
        </w:rPr>
        <w:t>7</w:t>
      </w:r>
      <w:r w:rsidR="005B76D7" w:rsidRPr="00092BB0">
        <w:rPr>
          <w:rFonts w:ascii="Arial" w:hAnsi="Arial" w:cs="Arial"/>
        </w:rPr>
        <w:t>0</w:t>
      </w:r>
      <w:r w:rsidR="008D0966" w:rsidRPr="00092BB0">
        <w:rPr>
          <w:rFonts w:ascii="Arial" w:hAnsi="Arial" w:cs="Arial"/>
        </w:rPr>
        <w:t>,00</w:t>
      </w:r>
      <w:r w:rsidR="00263C3F" w:rsidRPr="00092BB0">
        <w:rPr>
          <w:rFonts w:ascii="Arial" w:hAnsi="Arial" w:cs="Arial"/>
        </w:rPr>
        <w:t xml:space="preserve"> m</w:t>
      </w:r>
      <w:r w:rsidR="00263C3F" w:rsidRPr="00092BB0">
        <w:rPr>
          <w:rFonts w:ascii="Arial" w:hAnsi="Arial" w:cs="Arial"/>
          <w:vertAlign w:val="superscript"/>
        </w:rPr>
        <w:t>3</w:t>
      </w:r>
      <w:r w:rsidR="008006E6" w:rsidRPr="00092BB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70</w:t>
      </w:r>
      <w:r w:rsidR="005B76D7" w:rsidRPr="00092BB0">
        <w:rPr>
          <w:rFonts w:ascii="Arial" w:hAnsi="Arial" w:cs="Arial"/>
        </w:rPr>
        <w:t xml:space="preserve"> </w:t>
      </w:r>
      <w:proofErr w:type="spellStart"/>
      <w:r w:rsidR="008006E6" w:rsidRPr="00092BB0">
        <w:rPr>
          <w:rFonts w:ascii="Arial" w:hAnsi="Arial" w:cs="Arial"/>
        </w:rPr>
        <w:t>mb</w:t>
      </w:r>
      <w:proofErr w:type="spellEnd"/>
      <w:r w:rsidR="008006E6" w:rsidRPr="00092BB0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1</w:t>
      </w:r>
      <w:r w:rsidR="008006E6" w:rsidRPr="00092BB0">
        <w:rPr>
          <w:rFonts w:ascii="Arial" w:hAnsi="Arial" w:cs="Arial"/>
        </w:rPr>
        <w:t>,</w:t>
      </w:r>
      <w:r w:rsidR="005B76D7" w:rsidRPr="00092BB0">
        <w:rPr>
          <w:rFonts w:ascii="Arial" w:hAnsi="Arial" w:cs="Arial"/>
        </w:rPr>
        <w:t xml:space="preserve">0 </w:t>
      </w:r>
      <w:r w:rsidR="008006E6" w:rsidRPr="00092BB0">
        <w:rPr>
          <w:rFonts w:ascii="Arial" w:hAnsi="Arial" w:cs="Arial"/>
        </w:rPr>
        <w:t>m</w:t>
      </w:r>
      <w:r w:rsidR="008006E6" w:rsidRPr="00092BB0">
        <w:rPr>
          <w:rFonts w:ascii="Arial" w:hAnsi="Arial" w:cs="Arial"/>
          <w:vertAlign w:val="superscript"/>
        </w:rPr>
        <w:t>3</w:t>
      </w:r>
      <w:r w:rsidR="008006E6" w:rsidRPr="00092BB0">
        <w:rPr>
          <w:rFonts w:ascii="Arial" w:hAnsi="Arial" w:cs="Arial"/>
        </w:rPr>
        <w:t xml:space="preserve"> mb</w:t>
      </w:r>
      <w:r w:rsidR="008006E6" w:rsidRPr="00092BB0">
        <w:rPr>
          <w:rFonts w:ascii="Arial" w:hAnsi="Arial" w:cs="Arial"/>
          <w:vertAlign w:val="superscript"/>
        </w:rPr>
        <w:t>-1</w:t>
      </w:r>
      <w:r w:rsidR="008006E6" w:rsidRPr="00092BB0">
        <w:rPr>
          <w:rFonts w:ascii="Arial" w:hAnsi="Arial" w:cs="Arial"/>
        </w:rPr>
        <w:t>).</w:t>
      </w:r>
    </w:p>
    <w:p w:rsidR="005C3195" w:rsidRPr="00651744" w:rsidRDefault="00651744" w:rsidP="00295A38">
      <w:pPr>
        <w:pStyle w:val="Nagwek1"/>
        <w:tabs>
          <w:tab w:val="left" w:pos="360"/>
        </w:tabs>
        <w:spacing w:before="360" w:after="120"/>
        <w:rPr>
          <w:rStyle w:val="StylStylNagwek110ptKursywa1Znak"/>
          <w:color w:val="000000"/>
        </w:rPr>
      </w:pPr>
      <w:bookmarkStart w:id="6" w:name="_Toc106686789"/>
      <w:r>
        <w:rPr>
          <w:rStyle w:val="StylStylNagwek110ptKursywa1Znak"/>
          <w:color w:val="000000"/>
        </w:rPr>
        <w:t>3.</w:t>
      </w:r>
      <w:r w:rsidR="00890F5A">
        <w:rPr>
          <w:rStyle w:val="StylStylNagwek110ptKursywa1Znak"/>
          <w:color w:val="000000"/>
        </w:rPr>
        <w:tab/>
      </w:r>
      <w:r w:rsidR="005C3195" w:rsidRPr="00651744">
        <w:rPr>
          <w:rStyle w:val="StylStylNagwek110ptKursywa1Znak"/>
          <w:color w:val="000000"/>
        </w:rPr>
        <w:t>Wyszczególnienie robót tymczasowych i towarzyszących</w:t>
      </w:r>
      <w:bookmarkEnd w:id="6"/>
    </w:p>
    <w:p w:rsidR="005C3195" w:rsidRDefault="005C3195" w:rsidP="00890F5A">
      <w:pPr>
        <w:ind w:left="360"/>
        <w:jc w:val="both"/>
        <w:rPr>
          <w:rFonts w:ascii="Arial" w:hAnsi="Arial" w:cs="Arial"/>
        </w:rPr>
      </w:pPr>
      <w:r w:rsidRPr="00572DD6">
        <w:rPr>
          <w:rFonts w:ascii="Arial" w:hAnsi="Arial" w:cs="Arial"/>
          <w:b/>
        </w:rPr>
        <w:t>R</w:t>
      </w:r>
      <w:r w:rsidRPr="007C2A0E">
        <w:rPr>
          <w:rFonts w:ascii="Arial" w:hAnsi="Arial" w:cs="Arial"/>
          <w:b/>
        </w:rPr>
        <w:t>oboty towarzyszące:</w:t>
      </w:r>
      <w:r w:rsidRPr="007C2A0E">
        <w:rPr>
          <w:rFonts w:ascii="Arial" w:hAnsi="Arial" w:cs="Arial"/>
        </w:rPr>
        <w:t xml:space="preserve"> </w:t>
      </w:r>
    </w:p>
    <w:p w:rsidR="005C3195" w:rsidRPr="00263C3F" w:rsidRDefault="00263C3F" w:rsidP="00890F5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263C3F">
        <w:rPr>
          <w:rFonts w:ascii="Arial" w:hAnsi="Arial" w:cs="Arial"/>
        </w:rPr>
        <w:t>rganizacja placu budowy (wynajęcie, urządzenie, likwidacja, doprowadzenie energii elektrycznej, wody</w:t>
      </w:r>
      <w:r>
        <w:rPr>
          <w:rFonts w:ascii="Arial" w:hAnsi="Arial" w:cs="Arial"/>
        </w:rPr>
        <w:t>,</w:t>
      </w:r>
      <w:r w:rsidRPr="00263C3F">
        <w:rPr>
          <w:rFonts w:ascii="Arial" w:hAnsi="Arial" w:cs="Arial"/>
        </w:rPr>
        <w:t xml:space="preserve"> itp.), prace pomiarowe, ochrona przed działaniem wód w trakcie realizacji robót, drogi technologiczne, transport materiałów w miejsce wbudowania, łącznie z uzyskaniem zgody właścicieli działek na przejazd oraz zaspokojenie ich roszczeń za poniesione z tego tytułu szkody, dokumentacja fotograficzna przed i po wykonaniu robót.</w:t>
      </w:r>
    </w:p>
    <w:p w:rsidR="005C3195" w:rsidRPr="007C2A0E" w:rsidRDefault="005C3195" w:rsidP="00EF0000">
      <w:pPr>
        <w:spacing w:before="120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R</w:t>
      </w:r>
      <w:r w:rsidRPr="007C2A0E">
        <w:rPr>
          <w:rFonts w:ascii="Arial" w:hAnsi="Arial" w:cs="Arial"/>
          <w:b/>
        </w:rPr>
        <w:t>oboty tymczasowe:</w:t>
      </w:r>
      <w:r>
        <w:rPr>
          <w:rFonts w:ascii="Arial" w:hAnsi="Arial" w:cs="Arial"/>
        </w:rPr>
        <w:t xml:space="preserve"> </w:t>
      </w:r>
    </w:p>
    <w:p w:rsidR="005C3195" w:rsidRDefault="005C3195" w:rsidP="009D2BAF">
      <w:pPr>
        <w:numPr>
          <w:ilvl w:val="1"/>
          <w:numId w:val="12"/>
        </w:numPr>
        <w:tabs>
          <w:tab w:val="clear" w:pos="360"/>
          <w:tab w:val="num" w:pos="900"/>
        </w:tabs>
        <w:spacing w:before="120" w:after="120"/>
        <w:ind w:left="720"/>
        <w:jc w:val="both"/>
        <w:rPr>
          <w:rFonts w:ascii="Arial" w:hAnsi="Arial"/>
        </w:rPr>
      </w:pPr>
      <w:r w:rsidRPr="003F0F5C">
        <w:rPr>
          <w:rFonts w:ascii="Arial" w:hAnsi="Arial" w:cs="Arial"/>
          <w:b/>
          <w:bCs/>
        </w:rPr>
        <w:t xml:space="preserve">Drogi tymczasowe – </w:t>
      </w:r>
      <w:r w:rsidRPr="003F0F5C">
        <w:rPr>
          <w:rFonts w:ascii="Arial" w:hAnsi="Arial"/>
        </w:rPr>
        <w:t>komunikacja pomiędzy drogami publicznymi, a miejs</w:t>
      </w:r>
      <w:r>
        <w:rPr>
          <w:rFonts w:ascii="Arial" w:hAnsi="Arial"/>
        </w:rPr>
        <w:t xml:space="preserve">cami </w:t>
      </w:r>
      <w:r w:rsidRPr="003F0F5C">
        <w:rPr>
          <w:rFonts w:ascii="Arial" w:hAnsi="Arial"/>
        </w:rPr>
        <w:t>prowadzenia robót powinna się odbywać po ustalon</w:t>
      </w:r>
      <w:r>
        <w:rPr>
          <w:rFonts w:ascii="Arial" w:hAnsi="Arial"/>
        </w:rPr>
        <w:t xml:space="preserve">ych </w:t>
      </w:r>
      <w:r w:rsidRPr="003F0F5C">
        <w:rPr>
          <w:rFonts w:ascii="Arial" w:hAnsi="Arial"/>
        </w:rPr>
        <w:t>z inwestorem tra</w:t>
      </w:r>
      <w:r>
        <w:rPr>
          <w:rFonts w:ascii="Arial" w:hAnsi="Arial"/>
        </w:rPr>
        <w:t>sach</w:t>
      </w:r>
      <w:r w:rsidRPr="003F0F5C">
        <w:rPr>
          <w:rFonts w:ascii="Arial" w:hAnsi="Arial"/>
        </w:rPr>
        <w:t xml:space="preserve">. </w:t>
      </w:r>
    </w:p>
    <w:p w:rsidR="005C3195" w:rsidRPr="003F0F5C" w:rsidRDefault="005C3195" w:rsidP="009D2BAF">
      <w:pPr>
        <w:numPr>
          <w:ilvl w:val="1"/>
          <w:numId w:val="12"/>
        </w:numPr>
        <w:tabs>
          <w:tab w:val="clear" w:pos="360"/>
          <w:tab w:val="num" w:pos="900"/>
        </w:tabs>
        <w:spacing w:before="120" w:after="120"/>
        <w:ind w:left="720"/>
        <w:jc w:val="both"/>
        <w:rPr>
          <w:rFonts w:ascii="Arial" w:hAnsi="Arial"/>
        </w:rPr>
      </w:pPr>
      <w:r w:rsidRPr="003F0F5C">
        <w:rPr>
          <w:rFonts w:ascii="Arial" w:hAnsi="Arial"/>
          <w:b/>
        </w:rPr>
        <w:t>Ramp</w:t>
      </w:r>
      <w:r w:rsidR="00B05FFB">
        <w:rPr>
          <w:rFonts w:ascii="Arial" w:hAnsi="Arial"/>
          <w:b/>
        </w:rPr>
        <w:t>a</w:t>
      </w:r>
      <w:r w:rsidRPr="003F0F5C">
        <w:rPr>
          <w:rFonts w:ascii="Arial" w:hAnsi="Arial"/>
          <w:b/>
        </w:rPr>
        <w:t xml:space="preserve"> zjazdow</w:t>
      </w:r>
      <w:r w:rsidR="00B05FFB">
        <w:rPr>
          <w:rFonts w:ascii="Arial" w:hAnsi="Arial"/>
          <w:b/>
        </w:rPr>
        <w:t>a</w:t>
      </w:r>
      <w:r w:rsidRPr="003F0F5C">
        <w:rPr>
          <w:rFonts w:ascii="Arial" w:hAnsi="Arial"/>
          <w:b/>
        </w:rPr>
        <w:t xml:space="preserve"> </w:t>
      </w:r>
      <w:r w:rsidRPr="003F0F5C">
        <w:rPr>
          <w:rFonts w:ascii="Arial" w:hAnsi="Arial"/>
        </w:rPr>
        <w:t>– pochylnia ukształtowana w skarpie brzegu o nachyleniu nie większym niż 12% służąca do dowozu materiałów do wbudowania w</w:t>
      </w:r>
      <w:r w:rsidR="00D26943">
        <w:rPr>
          <w:rFonts w:ascii="Arial" w:hAnsi="Arial"/>
        </w:rPr>
        <w:t> </w:t>
      </w:r>
      <w:r w:rsidRPr="003F0F5C">
        <w:rPr>
          <w:rFonts w:ascii="Arial" w:hAnsi="Arial"/>
        </w:rPr>
        <w:t>ubezpieczenia brzegó</w:t>
      </w:r>
      <w:r w:rsidR="00263C3F">
        <w:rPr>
          <w:rFonts w:ascii="Arial" w:hAnsi="Arial"/>
        </w:rPr>
        <w:t>w. Rampy po </w:t>
      </w:r>
      <w:r w:rsidRPr="003F0F5C">
        <w:rPr>
          <w:rFonts w:ascii="Arial" w:hAnsi="Arial"/>
        </w:rPr>
        <w:t>zrealizowaniu zadania należy zlikwidować, a teren przywrócić do pierwotnego stanu.</w:t>
      </w:r>
    </w:p>
    <w:p w:rsidR="005C3195" w:rsidRPr="00651744" w:rsidRDefault="00651744" w:rsidP="00295A38">
      <w:pPr>
        <w:pStyle w:val="Nagwek1"/>
        <w:tabs>
          <w:tab w:val="left" w:pos="360"/>
        </w:tabs>
        <w:spacing w:before="360" w:after="120"/>
        <w:rPr>
          <w:rStyle w:val="StylStylNagwek110ptKursywa1Znak"/>
          <w:color w:val="000000"/>
        </w:rPr>
      </w:pPr>
      <w:bookmarkStart w:id="7" w:name="_Toc106686790"/>
      <w:r>
        <w:rPr>
          <w:rStyle w:val="StylStylNagwek110ptKursywa1Znak"/>
          <w:color w:val="000000"/>
        </w:rPr>
        <w:t>4.</w:t>
      </w:r>
      <w:r w:rsidR="00890F5A">
        <w:rPr>
          <w:rStyle w:val="StylStylNagwek110ptKursywa1Znak"/>
          <w:color w:val="000000"/>
        </w:rPr>
        <w:tab/>
      </w:r>
      <w:r w:rsidR="005C3195" w:rsidRPr="00651744">
        <w:rPr>
          <w:rStyle w:val="StylStylNagwek110ptKursywa1Znak"/>
          <w:color w:val="000000"/>
        </w:rPr>
        <w:t>Informacje o terenie budowy zawierające wszystkie niezbędne dane</w:t>
      </w:r>
      <w:bookmarkEnd w:id="7"/>
    </w:p>
    <w:p w:rsidR="005C3195" w:rsidRPr="003F0F5C" w:rsidRDefault="005C3195" w:rsidP="009D2BAF">
      <w:pPr>
        <w:numPr>
          <w:ilvl w:val="0"/>
          <w:numId w:val="7"/>
        </w:numPr>
        <w:tabs>
          <w:tab w:val="clear" w:pos="1440"/>
          <w:tab w:val="num" w:pos="993"/>
        </w:tabs>
        <w:spacing w:before="60"/>
        <w:ind w:left="993" w:hanging="284"/>
        <w:rPr>
          <w:rFonts w:ascii="Arial" w:hAnsi="Arial" w:cs="Arial"/>
        </w:rPr>
      </w:pPr>
      <w:r w:rsidRPr="003F0F5C">
        <w:rPr>
          <w:rFonts w:ascii="Arial" w:hAnsi="Arial" w:cs="Arial"/>
          <w:b/>
        </w:rPr>
        <w:t>organizacja robót</w:t>
      </w:r>
      <w:r w:rsidR="002A4329">
        <w:rPr>
          <w:rFonts w:ascii="Arial" w:hAnsi="Arial" w:cs="Arial"/>
        </w:rPr>
        <w:t>:</w:t>
      </w:r>
      <w:r w:rsidRPr="003F0F5C">
        <w:rPr>
          <w:rFonts w:ascii="Arial" w:hAnsi="Arial" w:cs="Arial"/>
        </w:rPr>
        <w:t xml:space="preserve"> </w:t>
      </w:r>
    </w:p>
    <w:p w:rsidR="005C3195" w:rsidRPr="003F0F5C" w:rsidRDefault="005C3195" w:rsidP="004F4B63">
      <w:pPr>
        <w:spacing w:before="60"/>
        <w:ind w:left="99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wg</w:t>
      </w:r>
      <w:r w:rsidR="004F4B63">
        <w:rPr>
          <w:rFonts w:ascii="Arial" w:hAnsi="Arial" w:cs="Arial"/>
        </w:rPr>
        <w:t xml:space="preserve"> części 1 – ST warunki ogólne, pkt.</w:t>
      </w:r>
      <w:r w:rsidRPr="003F0F5C">
        <w:rPr>
          <w:rFonts w:ascii="Arial" w:hAnsi="Arial" w:cs="Arial"/>
        </w:rPr>
        <w:t xml:space="preserve"> 1.2. Przygotowanie placu budowy i urządzeń pomocniczych oraz organizacja robót budowlanych.</w:t>
      </w:r>
    </w:p>
    <w:p w:rsidR="005C3195" w:rsidRDefault="005C3195" w:rsidP="009D2BAF">
      <w:pPr>
        <w:numPr>
          <w:ilvl w:val="0"/>
          <w:numId w:val="7"/>
        </w:numPr>
        <w:tabs>
          <w:tab w:val="clear" w:pos="1440"/>
          <w:tab w:val="num" w:pos="993"/>
        </w:tabs>
        <w:spacing w:before="60"/>
        <w:ind w:left="993" w:hanging="284"/>
        <w:rPr>
          <w:rFonts w:ascii="Arial" w:hAnsi="Arial" w:cs="Arial"/>
        </w:rPr>
      </w:pPr>
      <w:r w:rsidRPr="003F0F5C">
        <w:rPr>
          <w:rFonts w:ascii="Arial" w:hAnsi="Arial" w:cs="Arial"/>
          <w:b/>
        </w:rPr>
        <w:t>zabezpieczenie interesu osób trzecich</w:t>
      </w:r>
      <w:r w:rsidR="002A4329">
        <w:rPr>
          <w:rFonts w:ascii="Arial" w:hAnsi="Arial" w:cs="Arial"/>
          <w:b/>
        </w:rPr>
        <w:t>:</w:t>
      </w:r>
    </w:p>
    <w:p w:rsidR="005C3195" w:rsidRPr="00F5714E" w:rsidRDefault="005C3195" w:rsidP="00D12074">
      <w:pPr>
        <w:spacing w:line="281" w:lineRule="auto"/>
        <w:ind w:left="993"/>
        <w:jc w:val="both"/>
        <w:rPr>
          <w:rFonts w:ascii="Arial" w:hAnsi="Arial"/>
        </w:rPr>
      </w:pPr>
      <w:r>
        <w:rPr>
          <w:rFonts w:ascii="Arial" w:hAnsi="Arial"/>
        </w:rPr>
        <w:t xml:space="preserve">Za szkody wyrządzone osobom trzecim w czasie realizacji robót, związane z tymi robotami, odpowiedzialność </w:t>
      </w:r>
      <w:r w:rsidR="00D12074">
        <w:rPr>
          <w:rFonts w:ascii="Arial" w:hAnsi="Arial"/>
        </w:rPr>
        <w:t xml:space="preserve">ponosi </w:t>
      </w:r>
      <w:r>
        <w:rPr>
          <w:rFonts w:ascii="Arial" w:hAnsi="Arial"/>
        </w:rPr>
        <w:t>wykonawca na zasadach ogólnych przewidzianych w</w:t>
      </w:r>
      <w:r w:rsidR="00D12074">
        <w:rPr>
          <w:rFonts w:ascii="Arial" w:hAnsi="Arial"/>
        </w:rPr>
        <w:t> </w:t>
      </w:r>
      <w:r>
        <w:rPr>
          <w:rFonts w:ascii="Arial" w:hAnsi="Arial"/>
        </w:rPr>
        <w:t>Kodeksie Cywilnym</w:t>
      </w:r>
      <w:r w:rsidR="00D26943">
        <w:rPr>
          <w:rFonts w:ascii="Arial" w:hAnsi="Arial"/>
        </w:rPr>
        <w:t>.</w:t>
      </w:r>
    </w:p>
    <w:p w:rsidR="005C3195" w:rsidRPr="003F0F5C" w:rsidRDefault="005C3195" w:rsidP="009D2BAF">
      <w:pPr>
        <w:numPr>
          <w:ilvl w:val="0"/>
          <w:numId w:val="7"/>
        </w:numPr>
        <w:tabs>
          <w:tab w:val="clear" w:pos="1440"/>
          <w:tab w:val="num" w:pos="993"/>
        </w:tabs>
        <w:spacing w:before="60"/>
        <w:ind w:left="993" w:hanging="284"/>
        <w:rPr>
          <w:rFonts w:ascii="Arial" w:hAnsi="Arial" w:cs="Arial"/>
        </w:rPr>
      </w:pPr>
      <w:r w:rsidRPr="003F0F5C">
        <w:rPr>
          <w:rFonts w:ascii="Arial" w:hAnsi="Arial" w:cs="Arial"/>
          <w:b/>
        </w:rPr>
        <w:lastRenderedPageBreak/>
        <w:t>ochrona środowiska</w:t>
      </w:r>
      <w:r w:rsidR="002A4329">
        <w:rPr>
          <w:rFonts w:ascii="Arial" w:hAnsi="Arial" w:cs="Arial"/>
          <w:b/>
        </w:rPr>
        <w:t>:</w:t>
      </w:r>
      <w:r w:rsidRPr="003F0F5C">
        <w:rPr>
          <w:rFonts w:ascii="Arial" w:hAnsi="Arial" w:cs="Arial"/>
        </w:rPr>
        <w:t xml:space="preserve"> </w:t>
      </w:r>
    </w:p>
    <w:p w:rsidR="005C3195" w:rsidRPr="003F0F5C" w:rsidRDefault="005C3195" w:rsidP="005C3195">
      <w:pPr>
        <w:spacing w:before="60"/>
        <w:ind w:left="993"/>
        <w:rPr>
          <w:rFonts w:ascii="Arial" w:hAnsi="Arial" w:cs="Arial"/>
        </w:rPr>
      </w:pPr>
      <w:r w:rsidRPr="003F0F5C">
        <w:rPr>
          <w:rFonts w:ascii="Arial" w:hAnsi="Arial" w:cs="Arial"/>
        </w:rPr>
        <w:t>wg części 2 – ST robót ziemnych, pkt</w:t>
      </w:r>
      <w:r w:rsidR="004F4B63">
        <w:rPr>
          <w:rFonts w:ascii="Arial" w:hAnsi="Arial" w:cs="Arial"/>
        </w:rPr>
        <w:t>.</w:t>
      </w:r>
      <w:r w:rsidRPr="003F0F5C">
        <w:rPr>
          <w:rFonts w:ascii="Arial" w:hAnsi="Arial" w:cs="Arial"/>
        </w:rPr>
        <w:t xml:space="preserve"> 2.5. Ochrona środowiska.</w:t>
      </w:r>
    </w:p>
    <w:p w:rsidR="005C3195" w:rsidRPr="003F0F5C" w:rsidRDefault="005C3195" w:rsidP="009D2BAF">
      <w:pPr>
        <w:numPr>
          <w:ilvl w:val="0"/>
          <w:numId w:val="7"/>
        </w:numPr>
        <w:tabs>
          <w:tab w:val="clear" w:pos="1440"/>
          <w:tab w:val="num" w:pos="993"/>
        </w:tabs>
        <w:spacing w:before="60"/>
        <w:ind w:left="993" w:hanging="284"/>
        <w:rPr>
          <w:rFonts w:ascii="Arial" w:hAnsi="Arial" w:cs="Arial"/>
        </w:rPr>
      </w:pPr>
      <w:r w:rsidRPr="003F0F5C">
        <w:rPr>
          <w:rFonts w:ascii="Arial" w:hAnsi="Arial" w:cs="Arial"/>
          <w:b/>
        </w:rPr>
        <w:t>warunki bezpieczeństwa pracy</w:t>
      </w:r>
      <w:r w:rsidR="002A4329">
        <w:rPr>
          <w:rFonts w:ascii="Arial" w:hAnsi="Arial" w:cs="Arial"/>
          <w:b/>
        </w:rPr>
        <w:t>:</w:t>
      </w:r>
      <w:r w:rsidRPr="003F0F5C">
        <w:rPr>
          <w:rFonts w:ascii="Arial" w:hAnsi="Arial" w:cs="Arial"/>
        </w:rPr>
        <w:t xml:space="preserve"> </w:t>
      </w:r>
    </w:p>
    <w:p w:rsidR="005C3195" w:rsidRPr="003F0F5C" w:rsidRDefault="005C3195" w:rsidP="00D12074">
      <w:pPr>
        <w:spacing w:before="60"/>
        <w:ind w:left="99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wg części 1 – ST warunki ogólne, pkt</w:t>
      </w:r>
      <w:r w:rsidR="004F4B63">
        <w:rPr>
          <w:rFonts w:ascii="Arial" w:hAnsi="Arial" w:cs="Arial"/>
        </w:rPr>
        <w:t>.</w:t>
      </w:r>
      <w:r w:rsidR="003A79F0">
        <w:rPr>
          <w:rFonts w:ascii="Arial" w:hAnsi="Arial" w:cs="Arial"/>
        </w:rPr>
        <w:t xml:space="preserve"> </w:t>
      </w:r>
      <w:r w:rsidRPr="003F0F5C">
        <w:rPr>
          <w:rFonts w:ascii="Arial" w:hAnsi="Arial" w:cs="Arial"/>
        </w:rPr>
        <w:t>1.1.11</w:t>
      </w:r>
      <w:r w:rsidR="00EF6504">
        <w:rPr>
          <w:rFonts w:ascii="Arial" w:hAnsi="Arial" w:cs="Arial"/>
        </w:rPr>
        <w:t>.</w:t>
      </w:r>
      <w:r w:rsidRPr="003F0F5C">
        <w:rPr>
          <w:rFonts w:ascii="Arial" w:hAnsi="Arial" w:cs="Arial"/>
        </w:rPr>
        <w:t xml:space="preserve"> Warunki ogólne dotyczące BHP przy wykonywaniu robót</w:t>
      </w:r>
      <w:r w:rsidR="00D26943">
        <w:rPr>
          <w:rFonts w:ascii="Arial" w:hAnsi="Arial" w:cs="Arial"/>
        </w:rPr>
        <w:t>.</w:t>
      </w:r>
    </w:p>
    <w:p w:rsidR="005C3195" w:rsidRPr="003F0F5C" w:rsidRDefault="005C3195" w:rsidP="009D2BAF">
      <w:pPr>
        <w:numPr>
          <w:ilvl w:val="0"/>
          <w:numId w:val="7"/>
        </w:numPr>
        <w:tabs>
          <w:tab w:val="clear" w:pos="1440"/>
          <w:tab w:val="num" w:pos="993"/>
        </w:tabs>
        <w:spacing w:before="60"/>
        <w:ind w:left="993" w:hanging="284"/>
        <w:rPr>
          <w:rFonts w:ascii="Arial" w:hAnsi="Arial" w:cs="Arial"/>
        </w:rPr>
      </w:pPr>
      <w:r w:rsidRPr="003F0F5C">
        <w:rPr>
          <w:rFonts w:ascii="Arial" w:hAnsi="Arial" w:cs="Arial"/>
          <w:b/>
        </w:rPr>
        <w:t>zaplecze dla potrzeb wykonawcy</w:t>
      </w:r>
      <w:r w:rsidR="002A4329">
        <w:rPr>
          <w:rFonts w:ascii="Arial" w:hAnsi="Arial" w:cs="Arial"/>
          <w:b/>
        </w:rPr>
        <w:t>:</w:t>
      </w:r>
      <w:r w:rsidRPr="003F0F5C">
        <w:rPr>
          <w:rFonts w:ascii="Arial" w:hAnsi="Arial" w:cs="Arial"/>
        </w:rPr>
        <w:t xml:space="preserve"> </w:t>
      </w:r>
    </w:p>
    <w:p w:rsidR="005C3195" w:rsidRPr="003F0F5C" w:rsidRDefault="005C3195" w:rsidP="005C3195">
      <w:pPr>
        <w:spacing w:before="60"/>
        <w:ind w:left="993"/>
        <w:rPr>
          <w:rFonts w:ascii="Arial" w:hAnsi="Arial" w:cs="Arial"/>
        </w:rPr>
      </w:pPr>
      <w:r w:rsidRPr="003F0F5C">
        <w:rPr>
          <w:rFonts w:ascii="Arial" w:hAnsi="Arial" w:cs="Arial"/>
        </w:rPr>
        <w:t>wg części 1 – ST warunki ogólne, pkt</w:t>
      </w:r>
      <w:r w:rsidR="004F4B63">
        <w:rPr>
          <w:rFonts w:ascii="Arial" w:hAnsi="Arial" w:cs="Arial"/>
        </w:rPr>
        <w:t>.</w:t>
      </w:r>
      <w:r w:rsidRPr="003F0F5C">
        <w:rPr>
          <w:rFonts w:ascii="Arial" w:hAnsi="Arial" w:cs="Arial"/>
        </w:rPr>
        <w:t xml:space="preserve"> 1.2.2. Zagospodarowanie placu budowy</w:t>
      </w:r>
      <w:r w:rsidR="00D26943">
        <w:rPr>
          <w:rFonts w:ascii="Arial" w:hAnsi="Arial" w:cs="Arial"/>
        </w:rPr>
        <w:t>.</w:t>
      </w:r>
    </w:p>
    <w:p w:rsidR="005C3195" w:rsidRPr="003F0F5C" w:rsidRDefault="002A4329" w:rsidP="009D2BAF">
      <w:pPr>
        <w:numPr>
          <w:ilvl w:val="0"/>
          <w:numId w:val="7"/>
        </w:numPr>
        <w:tabs>
          <w:tab w:val="clear" w:pos="1440"/>
          <w:tab w:val="num" w:pos="993"/>
        </w:tabs>
        <w:spacing w:before="60"/>
        <w:ind w:left="993" w:hanging="284"/>
        <w:rPr>
          <w:rFonts w:ascii="Arial" w:hAnsi="Arial" w:cs="Arial"/>
        </w:rPr>
      </w:pPr>
      <w:r>
        <w:rPr>
          <w:rFonts w:ascii="Arial" w:hAnsi="Arial" w:cs="Arial"/>
          <w:b/>
        </w:rPr>
        <w:t>ogrodzenie:</w:t>
      </w:r>
      <w:r w:rsidR="005C3195" w:rsidRPr="003F0F5C">
        <w:rPr>
          <w:rFonts w:ascii="Arial" w:hAnsi="Arial" w:cs="Arial"/>
        </w:rPr>
        <w:t xml:space="preserve"> </w:t>
      </w:r>
    </w:p>
    <w:p w:rsidR="005C3195" w:rsidRPr="003F0F5C" w:rsidRDefault="005C3195" w:rsidP="005C3195">
      <w:pPr>
        <w:spacing w:before="60"/>
        <w:ind w:left="993"/>
        <w:rPr>
          <w:rFonts w:ascii="Arial" w:hAnsi="Arial" w:cs="Arial"/>
        </w:rPr>
      </w:pPr>
      <w:r w:rsidRPr="003F0F5C">
        <w:rPr>
          <w:rFonts w:ascii="Arial" w:hAnsi="Arial" w:cs="Arial"/>
        </w:rPr>
        <w:t>wg części 1 – ST warunki ogólne, pkt</w:t>
      </w:r>
      <w:r w:rsidR="004F4B63">
        <w:rPr>
          <w:rFonts w:ascii="Arial" w:hAnsi="Arial" w:cs="Arial"/>
        </w:rPr>
        <w:t>.</w:t>
      </w:r>
      <w:r w:rsidRPr="003F0F5C">
        <w:rPr>
          <w:rFonts w:ascii="Arial" w:hAnsi="Arial" w:cs="Arial"/>
        </w:rPr>
        <w:t xml:space="preserve"> 1.2.2. Zagospodarowanie placu budowy</w:t>
      </w:r>
      <w:r w:rsidR="00D26943">
        <w:rPr>
          <w:rFonts w:ascii="Arial" w:hAnsi="Arial" w:cs="Arial"/>
        </w:rPr>
        <w:t>.</w:t>
      </w:r>
    </w:p>
    <w:p w:rsidR="005C3195" w:rsidRPr="003F0F5C" w:rsidRDefault="005C3195" w:rsidP="005C3195">
      <w:pPr>
        <w:spacing w:before="60"/>
        <w:ind w:left="993"/>
        <w:rPr>
          <w:rFonts w:ascii="Arial" w:hAnsi="Arial" w:cs="Arial"/>
        </w:rPr>
      </w:pPr>
      <w:r w:rsidRPr="003F0F5C">
        <w:rPr>
          <w:rFonts w:ascii="Arial" w:hAnsi="Arial" w:cs="Arial"/>
        </w:rPr>
        <w:t>Ogrodzenie należy ograniczyć do ogrodzenia tylko zaplecza budowy.</w:t>
      </w:r>
    </w:p>
    <w:p w:rsidR="005C3195" w:rsidRPr="003F0F5C" w:rsidRDefault="005C3195" w:rsidP="009D2BAF">
      <w:pPr>
        <w:numPr>
          <w:ilvl w:val="0"/>
          <w:numId w:val="7"/>
        </w:numPr>
        <w:tabs>
          <w:tab w:val="clear" w:pos="1440"/>
          <w:tab w:val="num" w:pos="993"/>
        </w:tabs>
        <w:spacing w:before="60"/>
        <w:ind w:left="993" w:hanging="284"/>
        <w:rPr>
          <w:rFonts w:ascii="Arial" w:hAnsi="Arial" w:cs="Arial"/>
        </w:rPr>
      </w:pPr>
      <w:r w:rsidRPr="003F0F5C">
        <w:rPr>
          <w:rFonts w:ascii="Arial" w:hAnsi="Arial" w:cs="Arial"/>
          <w:b/>
        </w:rPr>
        <w:t>zabezpieczenie dojazdów</w:t>
      </w:r>
      <w:r w:rsidR="002A4329">
        <w:rPr>
          <w:rFonts w:ascii="Arial" w:hAnsi="Arial" w:cs="Arial"/>
          <w:b/>
        </w:rPr>
        <w:t>:</w:t>
      </w:r>
      <w:r w:rsidRPr="003F0F5C">
        <w:rPr>
          <w:rFonts w:ascii="Arial" w:hAnsi="Arial" w:cs="Arial"/>
        </w:rPr>
        <w:t xml:space="preserve"> </w:t>
      </w:r>
    </w:p>
    <w:p w:rsidR="005C3195" w:rsidRPr="003F0F5C" w:rsidRDefault="005C3195" w:rsidP="005C3195">
      <w:pPr>
        <w:spacing w:before="60"/>
        <w:ind w:left="993"/>
        <w:rPr>
          <w:rFonts w:ascii="Arial" w:hAnsi="Arial" w:cs="Arial"/>
        </w:rPr>
      </w:pPr>
      <w:r w:rsidRPr="003F0F5C">
        <w:rPr>
          <w:rFonts w:ascii="Arial" w:hAnsi="Arial" w:cs="Arial"/>
        </w:rPr>
        <w:t>wg części 1 – ST warunki ogólne, pkt</w:t>
      </w:r>
      <w:r w:rsidR="004F4B63">
        <w:rPr>
          <w:rFonts w:ascii="Arial" w:hAnsi="Arial" w:cs="Arial"/>
        </w:rPr>
        <w:t>.</w:t>
      </w:r>
      <w:r w:rsidRPr="003F0F5C">
        <w:rPr>
          <w:rFonts w:ascii="Arial" w:hAnsi="Arial" w:cs="Arial"/>
        </w:rPr>
        <w:t xml:space="preserve"> 1.2.2. Zagospodarowanie placu budowy</w:t>
      </w:r>
      <w:r w:rsidR="00D26943">
        <w:rPr>
          <w:rFonts w:ascii="Arial" w:hAnsi="Arial" w:cs="Arial"/>
        </w:rPr>
        <w:t>.</w:t>
      </w:r>
    </w:p>
    <w:p w:rsidR="00092BB0" w:rsidRPr="00092BB0" w:rsidRDefault="003C656F" w:rsidP="005B76D7">
      <w:pPr>
        <w:spacing w:before="60"/>
        <w:ind w:left="993"/>
        <w:jc w:val="both"/>
        <w:rPr>
          <w:rFonts w:ascii="Arial" w:hAnsi="Arial" w:cs="Arial"/>
        </w:rPr>
      </w:pPr>
      <w:r w:rsidRPr="005B76D7">
        <w:rPr>
          <w:rFonts w:ascii="Arial" w:hAnsi="Arial" w:cs="Arial"/>
        </w:rPr>
        <w:t xml:space="preserve">Dojazd i dostęp do terenu robót jest możliwy </w:t>
      </w:r>
      <w:r w:rsidR="005B76D7" w:rsidRPr="005B76D7">
        <w:rPr>
          <w:rFonts w:ascii="Arial" w:hAnsi="Arial" w:cs="Arial"/>
        </w:rPr>
        <w:t>bezpośrednio z lewego</w:t>
      </w:r>
      <w:r w:rsidR="00092BB0">
        <w:rPr>
          <w:rFonts w:ascii="Arial" w:hAnsi="Arial" w:cs="Arial"/>
        </w:rPr>
        <w:t xml:space="preserve"> brzegu pot. </w:t>
      </w:r>
      <w:proofErr w:type="spellStart"/>
      <w:r w:rsidR="00092BB0">
        <w:rPr>
          <w:rFonts w:ascii="Arial" w:hAnsi="Arial" w:cs="Arial"/>
        </w:rPr>
        <w:t>Poroniec</w:t>
      </w:r>
      <w:proofErr w:type="spellEnd"/>
      <w:r w:rsidR="00092BB0">
        <w:rPr>
          <w:rFonts w:ascii="Arial" w:hAnsi="Arial" w:cs="Arial"/>
        </w:rPr>
        <w:t xml:space="preserve">, przy użyciu sieci istniejących dróg asfaltowych i gruntowych. </w:t>
      </w:r>
      <w:r w:rsidR="00092BB0" w:rsidRPr="00092BB0">
        <w:rPr>
          <w:rFonts w:ascii="Arial" w:hAnsi="Arial" w:cs="Arial"/>
        </w:rPr>
        <w:t>Sugerowany dojazd z lewego brzegu – zjazd z drogi krajowej 47 na drogę gminną (ul. Za Torem), a następnie na gruntowy sięgacz prowadzący do koryta zasadniczego cieku (zjazd zwyczajowy</w:t>
      </w:r>
      <w:r w:rsidR="00092BB0">
        <w:rPr>
          <w:rFonts w:ascii="Arial" w:hAnsi="Arial" w:cs="Arial"/>
        </w:rPr>
        <w:t>).</w:t>
      </w:r>
    </w:p>
    <w:p w:rsidR="005C3195" w:rsidRPr="005B76D7" w:rsidRDefault="001419BB" w:rsidP="004F4B63">
      <w:pPr>
        <w:spacing w:before="60"/>
        <w:ind w:left="993"/>
        <w:jc w:val="both"/>
        <w:rPr>
          <w:rFonts w:ascii="Arial" w:hAnsi="Arial" w:cs="Arial"/>
        </w:rPr>
      </w:pPr>
      <w:r w:rsidRPr="005B76D7">
        <w:rPr>
          <w:rFonts w:ascii="Arial" w:hAnsi="Arial" w:cs="Arial"/>
        </w:rPr>
        <w:t>W</w:t>
      </w:r>
      <w:r w:rsidR="004F4B63" w:rsidRPr="005B76D7">
        <w:rPr>
          <w:rFonts w:ascii="Arial" w:hAnsi="Arial" w:cs="Arial"/>
        </w:rPr>
        <w:t xml:space="preserve"> razie konieczności wykonania ramp</w:t>
      </w:r>
      <w:r w:rsidR="00092BB0">
        <w:rPr>
          <w:rFonts w:ascii="Arial" w:hAnsi="Arial" w:cs="Arial"/>
        </w:rPr>
        <w:t>y</w:t>
      </w:r>
      <w:r w:rsidR="004F4B63" w:rsidRPr="005B76D7">
        <w:rPr>
          <w:rFonts w:ascii="Arial" w:hAnsi="Arial" w:cs="Arial"/>
        </w:rPr>
        <w:t xml:space="preserve"> zjazdow</w:t>
      </w:r>
      <w:r w:rsidR="00092BB0">
        <w:rPr>
          <w:rFonts w:ascii="Arial" w:hAnsi="Arial" w:cs="Arial"/>
        </w:rPr>
        <w:t>ej</w:t>
      </w:r>
      <w:r w:rsidR="004F4B63" w:rsidRPr="005B76D7">
        <w:rPr>
          <w:rFonts w:ascii="Arial" w:hAnsi="Arial" w:cs="Arial"/>
        </w:rPr>
        <w:t xml:space="preserve"> mus</w:t>
      </w:r>
      <w:r w:rsidR="00092BB0">
        <w:rPr>
          <w:rFonts w:ascii="Arial" w:hAnsi="Arial" w:cs="Arial"/>
        </w:rPr>
        <w:t>i</w:t>
      </w:r>
      <w:r w:rsidR="004F4B63" w:rsidRPr="005B76D7">
        <w:rPr>
          <w:rFonts w:ascii="Arial" w:hAnsi="Arial" w:cs="Arial"/>
        </w:rPr>
        <w:t xml:space="preserve"> on</w:t>
      </w:r>
      <w:r w:rsidR="00092BB0">
        <w:rPr>
          <w:rFonts w:ascii="Arial" w:hAnsi="Arial" w:cs="Arial"/>
        </w:rPr>
        <w:t>a</w:t>
      </w:r>
      <w:r w:rsidR="004F4B63" w:rsidRPr="005B76D7">
        <w:rPr>
          <w:rFonts w:ascii="Arial" w:hAnsi="Arial" w:cs="Arial"/>
        </w:rPr>
        <w:t xml:space="preserve"> zostać zlikwidowan</w:t>
      </w:r>
      <w:r w:rsidR="00092BB0">
        <w:rPr>
          <w:rFonts w:ascii="Arial" w:hAnsi="Arial" w:cs="Arial"/>
        </w:rPr>
        <w:t>a</w:t>
      </w:r>
      <w:r w:rsidR="004F4B63" w:rsidRPr="005B76D7">
        <w:rPr>
          <w:rFonts w:ascii="Arial" w:hAnsi="Arial" w:cs="Arial"/>
        </w:rPr>
        <w:t xml:space="preserve"> po zakończeniu prac w korycie cieku.</w:t>
      </w:r>
    </w:p>
    <w:p w:rsidR="005C3195" w:rsidRPr="003F0F5C" w:rsidRDefault="005C3195" w:rsidP="009D2BAF">
      <w:pPr>
        <w:numPr>
          <w:ilvl w:val="0"/>
          <w:numId w:val="7"/>
        </w:numPr>
        <w:tabs>
          <w:tab w:val="clear" w:pos="1440"/>
          <w:tab w:val="num" w:pos="993"/>
        </w:tabs>
        <w:spacing w:before="60"/>
        <w:ind w:left="993" w:hanging="284"/>
        <w:rPr>
          <w:rFonts w:ascii="Arial" w:hAnsi="Arial" w:cs="Arial"/>
        </w:rPr>
      </w:pPr>
      <w:r w:rsidRPr="003F0F5C">
        <w:rPr>
          <w:rFonts w:ascii="Arial" w:hAnsi="Arial" w:cs="Arial"/>
          <w:b/>
        </w:rPr>
        <w:t>miejsce składowania materiałów</w:t>
      </w:r>
      <w:r w:rsidR="002A4329">
        <w:rPr>
          <w:rFonts w:ascii="Arial" w:hAnsi="Arial" w:cs="Arial"/>
          <w:b/>
        </w:rPr>
        <w:t>:</w:t>
      </w:r>
      <w:r w:rsidRPr="003F0F5C">
        <w:rPr>
          <w:rFonts w:ascii="Arial" w:hAnsi="Arial" w:cs="Arial"/>
        </w:rPr>
        <w:t xml:space="preserve"> </w:t>
      </w:r>
    </w:p>
    <w:p w:rsidR="005C3195" w:rsidRPr="003F0F5C" w:rsidRDefault="005C3195" w:rsidP="0005242E">
      <w:pPr>
        <w:spacing w:before="60"/>
        <w:ind w:left="993"/>
        <w:jc w:val="both"/>
        <w:rPr>
          <w:rFonts w:ascii="Arial" w:hAnsi="Arial" w:cs="Arial"/>
        </w:rPr>
      </w:pPr>
      <w:r w:rsidRPr="003F0F5C">
        <w:rPr>
          <w:rFonts w:ascii="Arial" w:hAnsi="Arial" w:cs="Arial"/>
        </w:rPr>
        <w:t>wg cz</w:t>
      </w:r>
      <w:r w:rsidR="003A79F0">
        <w:rPr>
          <w:rFonts w:ascii="Arial" w:hAnsi="Arial" w:cs="Arial"/>
        </w:rPr>
        <w:t>ęści 1 – ST warunki ogólne, pkt</w:t>
      </w:r>
      <w:r w:rsidR="004F4B63">
        <w:rPr>
          <w:rFonts w:ascii="Arial" w:hAnsi="Arial" w:cs="Arial"/>
        </w:rPr>
        <w:t>.</w:t>
      </w:r>
      <w:r w:rsidRPr="003F0F5C">
        <w:rPr>
          <w:rFonts w:ascii="Arial" w:hAnsi="Arial" w:cs="Arial"/>
        </w:rPr>
        <w:t xml:space="preserve"> 1.2.5. Składowanie, przechowywanie, kontrola jakości materiałów, elementów i wyrobów</w:t>
      </w:r>
      <w:r w:rsidR="00D26943">
        <w:rPr>
          <w:rFonts w:ascii="Arial" w:hAnsi="Arial" w:cs="Arial"/>
        </w:rPr>
        <w:t>.</w:t>
      </w:r>
    </w:p>
    <w:p w:rsidR="005C3195" w:rsidRPr="003F0F5C" w:rsidRDefault="005C3195" w:rsidP="009D2BAF">
      <w:pPr>
        <w:numPr>
          <w:ilvl w:val="0"/>
          <w:numId w:val="7"/>
        </w:numPr>
        <w:tabs>
          <w:tab w:val="clear" w:pos="1440"/>
          <w:tab w:val="num" w:pos="993"/>
        </w:tabs>
        <w:spacing w:before="60"/>
        <w:ind w:left="993" w:hanging="284"/>
        <w:rPr>
          <w:rFonts w:ascii="Arial" w:hAnsi="Arial" w:cs="Arial"/>
          <w:b/>
        </w:rPr>
      </w:pPr>
      <w:r w:rsidRPr="003F0F5C">
        <w:rPr>
          <w:rFonts w:ascii="Arial" w:hAnsi="Arial" w:cs="Arial"/>
          <w:b/>
        </w:rPr>
        <w:t>najbliższe dostępne media</w:t>
      </w:r>
      <w:r w:rsidR="002A4329">
        <w:rPr>
          <w:rFonts w:ascii="Arial" w:hAnsi="Arial" w:cs="Arial"/>
          <w:b/>
        </w:rPr>
        <w:t>:</w:t>
      </w:r>
    </w:p>
    <w:p w:rsidR="00E32907" w:rsidRPr="003F0F5C" w:rsidRDefault="0005242E" w:rsidP="003C656F">
      <w:pPr>
        <w:spacing w:before="6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Brak informacji.</w:t>
      </w:r>
    </w:p>
    <w:p w:rsidR="005C3195" w:rsidRPr="003F0F5C" w:rsidRDefault="002A4329" w:rsidP="009D2BAF">
      <w:pPr>
        <w:numPr>
          <w:ilvl w:val="0"/>
          <w:numId w:val="7"/>
        </w:numPr>
        <w:tabs>
          <w:tab w:val="clear" w:pos="1440"/>
          <w:tab w:val="num" w:pos="993"/>
        </w:tabs>
        <w:spacing w:before="60"/>
        <w:ind w:left="993"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uzbrojeniu terenu:</w:t>
      </w:r>
    </w:p>
    <w:p w:rsidR="005C3195" w:rsidRPr="0005242E" w:rsidRDefault="0005242E" w:rsidP="0005242E">
      <w:pPr>
        <w:spacing w:before="60"/>
        <w:ind w:left="993"/>
        <w:jc w:val="both"/>
        <w:rPr>
          <w:rFonts w:ascii="Arial" w:hAnsi="Arial" w:cs="Arial"/>
        </w:rPr>
      </w:pPr>
      <w:r w:rsidRPr="0005242E">
        <w:rPr>
          <w:rFonts w:ascii="Arial" w:hAnsi="Arial" w:cs="Arial"/>
        </w:rPr>
        <w:t>Brak informacji. Przed przystąpieniem do wykonywania robót należy lokalnie dokonać sprawdzenia istnienia możliwych sieci.</w:t>
      </w:r>
    </w:p>
    <w:p w:rsidR="005C3195" w:rsidRPr="001F03E6" w:rsidRDefault="00890F5A" w:rsidP="00295A38">
      <w:pPr>
        <w:pStyle w:val="Nagwek1"/>
        <w:tabs>
          <w:tab w:val="left" w:pos="360"/>
        </w:tabs>
        <w:spacing w:before="360" w:after="120"/>
        <w:rPr>
          <w:rStyle w:val="StylStylNagwek110ptKursywa1Znak"/>
          <w:color w:val="000000"/>
        </w:rPr>
      </w:pPr>
      <w:bookmarkStart w:id="8" w:name="_Toc106686791"/>
      <w:r>
        <w:rPr>
          <w:rStyle w:val="StylStylNagwek110ptKursywa1Znak"/>
          <w:color w:val="000000"/>
        </w:rPr>
        <w:t>5.</w:t>
      </w:r>
      <w:r>
        <w:rPr>
          <w:rStyle w:val="StylStylNagwek110ptKursywa1Znak"/>
          <w:color w:val="000000"/>
        </w:rPr>
        <w:tab/>
      </w:r>
      <w:r w:rsidR="005C3195" w:rsidRPr="001F03E6">
        <w:rPr>
          <w:rStyle w:val="StylStylNagwek110ptKursywa1Znak"/>
          <w:color w:val="000000"/>
        </w:rPr>
        <w:t>Zestawienie CPV Wspólnego Słownika Zamówień Publicznych</w:t>
      </w:r>
      <w:bookmarkEnd w:id="8"/>
    </w:p>
    <w:p w:rsidR="005C3195" w:rsidRPr="00AA0A40" w:rsidRDefault="005C3195" w:rsidP="002A4329">
      <w:pPr>
        <w:tabs>
          <w:tab w:val="left" w:pos="1620"/>
        </w:tabs>
        <w:spacing w:before="60"/>
        <w:ind w:left="360"/>
        <w:jc w:val="both"/>
        <w:rPr>
          <w:rFonts w:ascii="Arial" w:hAnsi="Arial" w:cs="Arial"/>
        </w:rPr>
      </w:pPr>
      <w:r w:rsidRPr="00AA0A40">
        <w:rPr>
          <w:rFonts w:ascii="Arial" w:hAnsi="Arial" w:cs="Arial"/>
        </w:rPr>
        <w:t>45110000-1</w:t>
      </w:r>
      <w:r w:rsidRPr="00AA0A40">
        <w:rPr>
          <w:rFonts w:ascii="Arial" w:hAnsi="Arial" w:cs="Arial"/>
        </w:rPr>
        <w:tab/>
        <w:t>Roboty w zakresie burzenia i rozbiórki obiektów budowlanych, roboty ziemne</w:t>
      </w:r>
      <w:r w:rsidR="00AA256A">
        <w:rPr>
          <w:rFonts w:ascii="Arial" w:hAnsi="Arial" w:cs="Arial"/>
        </w:rPr>
        <w:t>.</w:t>
      </w:r>
    </w:p>
    <w:p w:rsidR="005C3195" w:rsidRPr="00AA0A40" w:rsidRDefault="005C3195" w:rsidP="002A4329">
      <w:pPr>
        <w:tabs>
          <w:tab w:val="left" w:pos="1620"/>
        </w:tabs>
        <w:spacing w:before="60"/>
        <w:ind w:left="360"/>
        <w:jc w:val="both"/>
        <w:rPr>
          <w:rFonts w:ascii="Arial" w:hAnsi="Arial" w:cs="Arial"/>
        </w:rPr>
      </w:pPr>
      <w:r w:rsidRPr="00AA0A40">
        <w:rPr>
          <w:rFonts w:ascii="Arial" w:hAnsi="Arial" w:cs="Arial"/>
        </w:rPr>
        <w:t>45240000-1</w:t>
      </w:r>
      <w:r w:rsidRPr="00AA0A40">
        <w:rPr>
          <w:rFonts w:ascii="Arial" w:hAnsi="Arial" w:cs="Arial"/>
        </w:rPr>
        <w:tab/>
        <w:t>Budowa obiektów inżynierii wodnej</w:t>
      </w:r>
      <w:r w:rsidR="00AA256A">
        <w:rPr>
          <w:rFonts w:ascii="Arial" w:hAnsi="Arial" w:cs="Arial"/>
        </w:rPr>
        <w:t>.</w:t>
      </w:r>
    </w:p>
    <w:p w:rsidR="005C3195" w:rsidRDefault="005C3195" w:rsidP="00295A38">
      <w:pPr>
        <w:pStyle w:val="Nagwek1"/>
        <w:tabs>
          <w:tab w:val="left" w:pos="360"/>
        </w:tabs>
        <w:spacing w:before="360" w:after="120"/>
        <w:rPr>
          <w:b w:val="0"/>
          <w:i/>
          <w:sz w:val="22"/>
        </w:rPr>
      </w:pPr>
      <w:bookmarkStart w:id="9" w:name="_Toc106686792"/>
      <w:r w:rsidRPr="00EF6C80">
        <w:rPr>
          <w:rStyle w:val="StylStylNagwek110ptKursywa1Znak"/>
          <w:color w:val="000000"/>
        </w:rPr>
        <w:t>6.</w:t>
      </w:r>
      <w:r w:rsidR="00890F5A">
        <w:rPr>
          <w:rStyle w:val="StylStylNagwek110ptKursywa1Znak"/>
          <w:color w:val="000000"/>
        </w:rPr>
        <w:tab/>
      </w:r>
      <w:r w:rsidRPr="00EF6C80">
        <w:rPr>
          <w:rStyle w:val="StylStylNagwek110ptKursywa1Znak"/>
          <w:color w:val="000000"/>
        </w:rPr>
        <w:t>Definicje, pojęcia i określenia podstawowe zawarte w opracowaniu</w:t>
      </w:r>
      <w:bookmarkEnd w:id="9"/>
    </w:p>
    <w:p w:rsidR="005C3195" w:rsidRDefault="005C3195" w:rsidP="0005242E">
      <w:pPr>
        <w:pStyle w:val="NormalnyWeb"/>
        <w:spacing w:before="120" w:after="0"/>
        <w:ind w:left="42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Określenia podstawowe zgodnie z definicjami zawartymi w Części </w:t>
      </w:r>
      <w:smartTag w:uri="urn:schemas-microsoft-com:office:smarttags" w:element="metricconverter">
        <w:smartTagPr>
          <w:attr w:name="ProductID" w:val="1 ST"/>
        </w:smartTagPr>
        <w:r>
          <w:rPr>
            <w:rFonts w:ascii="Arial" w:hAnsi="Arial"/>
            <w:sz w:val="20"/>
          </w:rPr>
          <w:t>1 ST</w:t>
        </w:r>
      </w:smartTag>
      <w:r>
        <w:rPr>
          <w:rFonts w:ascii="Arial" w:hAnsi="Arial"/>
          <w:sz w:val="20"/>
        </w:rPr>
        <w:t xml:space="preserve"> wykonania i</w:t>
      </w:r>
      <w:r w:rsidR="00D26943">
        <w:rPr>
          <w:rFonts w:ascii="Arial" w:hAnsi="Arial"/>
          <w:sz w:val="20"/>
        </w:rPr>
        <w:t> </w:t>
      </w:r>
      <w:r>
        <w:rPr>
          <w:rFonts w:ascii="Arial" w:hAnsi="Arial"/>
          <w:sz w:val="20"/>
        </w:rPr>
        <w:t>odbioru robót budowlanych w zakresie inżynierii wodnej – rzeki i potoki górskie.</w:t>
      </w:r>
    </w:p>
    <w:p w:rsidR="005C3195" w:rsidRDefault="005C3195" w:rsidP="00295A38">
      <w:pPr>
        <w:pStyle w:val="Nagwek1"/>
        <w:tabs>
          <w:tab w:val="left" w:pos="360"/>
        </w:tabs>
        <w:spacing w:before="360" w:after="120" w:line="240" w:lineRule="auto"/>
        <w:ind w:left="360" w:right="-284" w:hanging="360"/>
        <w:rPr>
          <w:color w:val="000000"/>
          <w:sz w:val="22"/>
        </w:rPr>
      </w:pPr>
      <w:bookmarkStart w:id="10" w:name="_Toc96701147"/>
      <w:bookmarkStart w:id="11" w:name="_Toc106686793"/>
      <w:r>
        <w:rPr>
          <w:rStyle w:val="StylStylNagwek110ptKursywa1Znak"/>
          <w:color w:val="000000"/>
        </w:rPr>
        <w:t>7.</w:t>
      </w:r>
      <w:r w:rsidR="00890F5A">
        <w:rPr>
          <w:rStyle w:val="StylStylNagwek110ptKursywa1Znak"/>
          <w:color w:val="000000"/>
        </w:rPr>
        <w:tab/>
      </w:r>
      <w:r>
        <w:rPr>
          <w:rStyle w:val="StylStylNagwek110ptKursywa1Znak"/>
          <w:color w:val="000000"/>
        </w:rPr>
        <w:t>Wymagania dotyczące właściwości wyrobów budowlanych oraz niezbędne</w:t>
      </w:r>
      <w:r w:rsidR="00614F39">
        <w:rPr>
          <w:rStyle w:val="StylStylNagwek110ptKursywa1Znak"/>
          <w:color w:val="000000"/>
        </w:rPr>
        <w:t xml:space="preserve"> </w:t>
      </w:r>
      <w:r>
        <w:rPr>
          <w:rStyle w:val="StylStylNagwek110ptKursywa1Znak"/>
          <w:color w:val="000000"/>
        </w:rPr>
        <w:t>wymagania związane z ich transportem, składowaniem, przechowywaniem</w:t>
      </w:r>
      <w:r w:rsidR="000C2FC1">
        <w:rPr>
          <w:rStyle w:val="StylStylNagwek110ptKursywa1Znak"/>
          <w:color w:val="000000"/>
        </w:rPr>
        <w:t xml:space="preserve"> </w:t>
      </w:r>
      <w:r>
        <w:rPr>
          <w:rStyle w:val="StylStylNagwek110ptKursywa1Znak"/>
          <w:color w:val="000000"/>
        </w:rPr>
        <w:t xml:space="preserve">oraz kontrolą </w:t>
      </w:r>
      <w:r w:rsidRPr="002A4329">
        <w:rPr>
          <w:rStyle w:val="StylStylNagwek110ptKursywa1Znak"/>
          <w:color w:val="000000"/>
        </w:rPr>
        <w:t>jakośc</w:t>
      </w:r>
      <w:r w:rsidRPr="002A4329">
        <w:rPr>
          <w:color w:val="000000"/>
          <w:sz w:val="20"/>
        </w:rPr>
        <w:t>i</w:t>
      </w:r>
      <w:bookmarkEnd w:id="10"/>
      <w:bookmarkEnd w:id="11"/>
    </w:p>
    <w:p w:rsidR="005C3195" w:rsidRDefault="005C3195" w:rsidP="009D2BAF">
      <w:pPr>
        <w:numPr>
          <w:ilvl w:val="0"/>
          <w:numId w:val="14"/>
        </w:numPr>
        <w:tabs>
          <w:tab w:val="clear" w:pos="540"/>
          <w:tab w:val="num" w:pos="720"/>
        </w:tabs>
        <w:ind w:left="720"/>
        <w:jc w:val="both"/>
        <w:rPr>
          <w:rFonts w:ascii="Arial" w:hAnsi="Arial"/>
          <w:b/>
        </w:rPr>
      </w:pPr>
      <w:r>
        <w:rPr>
          <w:rFonts w:ascii="Arial" w:hAnsi="Arial"/>
        </w:rPr>
        <w:t>Zgodne z warunk</w:t>
      </w:r>
      <w:r w:rsidR="006C2167">
        <w:rPr>
          <w:rFonts w:ascii="Arial" w:hAnsi="Arial"/>
        </w:rPr>
        <w:t>ami zawartymi w częściach: 1,</w:t>
      </w:r>
      <w:r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4 ST"/>
        </w:smartTagPr>
        <w:r>
          <w:rPr>
            <w:rFonts w:ascii="Arial" w:hAnsi="Arial"/>
          </w:rPr>
          <w:t>4 ST</w:t>
        </w:r>
      </w:smartTag>
      <w:r>
        <w:rPr>
          <w:rFonts w:ascii="Arial" w:hAnsi="Arial"/>
        </w:rPr>
        <w:t xml:space="preserve"> wykonania i odbioru robót budowlanych w</w:t>
      </w:r>
      <w:r w:rsidR="00523D8F">
        <w:rPr>
          <w:rFonts w:ascii="Arial" w:hAnsi="Arial"/>
        </w:rPr>
        <w:t> </w:t>
      </w:r>
      <w:r>
        <w:rPr>
          <w:rFonts w:ascii="Arial" w:hAnsi="Arial"/>
        </w:rPr>
        <w:t>zakresie inżynierii wodnej – rzeki i potoki górskie.</w:t>
      </w:r>
    </w:p>
    <w:p w:rsidR="00E36969" w:rsidRPr="00E36969" w:rsidRDefault="00E36969" w:rsidP="00E36969">
      <w:pPr>
        <w:numPr>
          <w:ilvl w:val="0"/>
          <w:numId w:val="7"/>
        </w:numPr>
        <w:tabs>
          <w:tab w:val="clear" w:pos="1440"/>
        </w:tabs>
        <w:spacing w:before="60"/>
        <w:ind w:left="993" w:hanging="284"/>
        <w:jc w:val="both"/>
        <w:rPr>
          <w:rFonts w:ascii="Arial" w:hAnsi="Arial" w:cs="Arial"/>
        </w:rPr>
      </w:pPr>
      <w:r w:rsidRPr="00E36969">
        <w:rPr>
          <w:rFonts w:ascii="Arial" w:hAnsi="Arial" w:cs="Arial"/>
        </w:rPr>
        <w:t xml:space="preserve">Część 1,  pkt.1.1.10. Jakość materiałów i elementów przeznaczonych do wbudowania, </w:t>
      </w:r>
    </w:p>
    <w:p w:rsidR="00E36969" w:rsidRPr="00E36969" w:rsidRDefault="00E36969" w:rsidP="00E36969">
      <w:pPr>
        <w:tabs>
          <w:tab w:val="left" w:pos="1876"/>
        </w:tabs>
        <w:spacing w:before="60"/>
        <w:ind w:left="709"/>
        <w:jc w:val="both"/>
        <w:rPr>
          <w:rFonts w:ascii="Arial" w:hAnsi="Arial" w:cs="Arial"/>
        </w:rPr>
      </w:pPr>
      <w:r w:rsidRPr="00E36969">
        <w:rPr>
          <w:rFonts w:ascii="Arial" w:hAnsi="Arial" w:cs="Arial"/>
        </w:rPr>
        <w:tab/>
        <w:t xml:space="preserve">pkt.1.2.5. Składowanie, przechowywanie, kontrola jakości materiałów </w:t>
      </w:r>
      <w:r w:rsidRPr="00E36969">
        <w:rPr>
          <w:rFonts w:ascii="Arial" w:hAnsi="Arial" w:cs="Arial"/>
        </w:rPr>
        <w:tab/>
        <w:t>elementów</w:t>
      </w:r>
      <w:r>
        <w:rPr>
          <w:rFonts w:ascii="Arial" w:hAnsi="Arial" w:cs="Arial"/>
        </w:rPr>
        <w:t xml:space="preserve"> i wyrobów.</w:t>
      </w:r>
    </w:p>
    <w:p w:rsidR="00E36969" w:rsidRPr="00E36969" w:rsidRDefault="00E36969" w:rsidP="00E36969">
      <w:pPr>
        <w:numPr>
          <w:ilvl w:val="0"/>
          <w:numId w:val="18"/>
        </w:numPr>
        <w:tabs>
          <w:tab w:val="clear" w:pos="1440"/>
          <w:tab w:val="num" w:pos="993"/>
        </w:tabs>
        <w:ind w:left="993" w:hanging="284"/>
        <w:jc w:val="both"/>
        <w:rPr>
          <w:rFonts w:ascii="Arial" w:hAnsi="Arial" w:cs="Arial"/>
        </w:rPr>
      </w:pPr>
      <w:r w:rsidRPr="00E36969">
        <w:rPr>
          <w:rFonts w:ascii="Arial" w:hAnsi="Arial" w:cs="Arial"/>
        </w:rPr>
        <w:t>Część 4, pkt.4.6. Materiały</w:t>
      </w:r>
    </w:p>
    <w:p w:rsidR="00E36969" w:rsidRPr="00E36969" w:rsidRDefault="00E36969" w:rsidP="00E36969">
      <w:pPr>
        <w:spacing w:before="60"/>
        <w:ind w:left="1843"/>
        <w:jc w:val="both"/>
        <w:rPr>
          <w:rFonts w:ascii="Arial" w:hAnsi="Arial" w:cs="Arial"/>
        </w:rPr>
      </w:pPr>
      <w:r w:rsidRPr="00E36969">
        <w:rPr>
          <w:rFonts w:ascii="Arial" w:hAnsi="Arial" w:cs="Arial"/>
        </w:rPr>
        <w:t>pkt.4.7. Składowanie, magazynowanie i przechowywanie materiałów</w:t>
      </w:r>
    </w:p>
    <w:p w:rsidR="00E36969" w:rsidRPr="00E36969" w:rsidRDefault="00E36969" w:rsidP="00E36969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E36969">
        <w:rPr>
          <w:rFonts w:ascii="Arial" w:hAnsi="Arial" w:cs="Arial"/>
        </w:rPr>
        <w:t>pkt.4.8. Transport i warunki dostawy,</w:t>
      </w:r>
    </w:p>
    <w:p w:rsidR="00E36969" w:rsidRPr="00E36969" w:rsidRDefault="00E36969" w:rsidP="00E36969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E36969">
        <w:rPr>
          <w:rFonts w:ascii="Arial" w:hAnsi="Arial" w:cs="Arial"/>
        </w:rPr>
        <w:t>pkt.4.9. Kontrola jakości,</w:t>
      </w:r>
    </w:p>
    <w:p w:rsidR="00E36969" w:rsidRPr="00E36969" w:rsidRDefault="00E36969" w:rsidP="00E36969">
      <w:pPr>
        <w:tabs>
          <w:tab w:val="left" w:pos="1843"/>
        </w:tabs>
        <w:spacing w:before="60"/>
        <w:ind w:left="1843"/>
        <w:jc w:val="both"/>
        <w:rPr>
          <w:rFonts w:ascii="Arial" w:hAnsi="Arial" w:cs="Arial"/>
        </w:rPr>
      </w:pPr>
      <w:r w:rsidRPr="00E36969">
        <w:rPr>
          <w:rFonts w:ascii="Arial" w:hAnsi="Arial" w:cs="Arial"/>
        </w:rPr>
        <w:t>pkt.4.17.2 Normy</w:t>
      </w:r>
    </w:p>
    <w:p w:rsidR="008B2D11" w:rsidRDefault="00E36969" w:rsidP="00EF0000">
      <w:pPr>
        <w:numPr>
          <w:ilvl w:val="0"/>
          <w:numId w:val="14"/>
        </w:numPr>
        <w:tabs>
          <w:tab w:val="clear" w:pos="540"/>
          <w:tab w:val="num" w:pos="720"/>
        </w:tabs>
        <w:spacing w:before="120"/>
        <w:ind w:left="714" w:hanging="357"/>
        <w:jc w:val="both"/>
        <w:rPr>
          <w:rFonts w:ascii="Arial" w:hAnsi="Arial" w:cs="Arial"/>
        </w:rPr>
      </w:pPr>
      <w:r w:rsidRPr="00E36969">
        <w:rPr>
          <w:rFonts w:ascii="Arial" w:hAnsi="Arial" w:cs="Arial"/>
        </w:rPr>
        <w:t>Dane dotyczące materiałów zastosowanych w opracowaniu projektowym nie ujętych w „ST wykonania i odbioru robót budowlanych w zakresie inżynierii wodnej – rzeki i potoki górskie”:</w:t>
      </w:r>
    </w:p>
    <w:p w:rsidR="00750B5E" w:rsidRPr="00750B5E" w:rsidRDefault="00750B5E" w:rsidP="00E36969">
      <w:pPr>
        <w:spacing w:before="60"/>
        <w:ind w:left="90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lastRenderedPageBreak/>
        <w:t>b.</w:t>
      </w:r>
      <w:r w:rsidR="004F4414">
        <w:rPr>
          <w:rFonts w:ascii="Arial" w:hAnsi="Arial" w:cs="Arial"/>
          <w:b/>
          <w:iCs/>
        </w:rPr>
        <w:t>1</w:t>
      </w:r>
      <w:r>
        <w:rPr>
          <w:rFonts w:ascii="Arial" w:hAnsi="Arial" w:cs="Arial"/>
          <w:b/>
          <w:iCs/>
        </w:rPr>
        <w:t xml:space="preserve">. </w:t>
      </w:r>
      <w:r w:rsidRPr="00E36969">
        <w:rPr>
          <w:rFonts w:ascii="Arial" w:hAnsi="Arial" w:cs="Arial"/>
          <w:iCs/>
        </w:rPr>
        <w:t>kamień naturalny  – ciężki o ciężarze objętościowym 2,0 t/ m</w:t>
      </w:r>
      <w:r w:rsidRPr="00E36969">
        <w:rPr>
          <w:rFonts w:ascii="Arial" w:hAnsi="Arial" w:cs="Arial"/>
          <w:iCs/>
          <w:vertAlign w:val="superscript"/>
        </w:rPr>
        <w:t>3</w:t>
      </w:r>
    </w:p>
    <w:p w:rsidR="00E36969" w:rsidRPr="00E36969" w:rsidRDefault="00E36969" w:rsidP="00E36969">
      <w:pPr>
        <w:numPr>
          <w:ilvl w:val="0"/>
          <w:numId w:val="7"/>
        </w:numPr>
        <w:tabs>
          <w:tab w:val="num" w:pos="993"/>
          <w:tab w:val="left" w:pos="1876"/>
        </w:tabs>
        <w:spacing w:before="60"/>
        <w:ind w:left="993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E36969">
        <w:rPr>
          <w:rFonts w:ascii="Arial" w:hAnsi="Arial" w:cs="Arial"/>
          <w:b/>
        </w:rPr>
        <w:t>astosowanie</w:t>
      </w:r>
      <w:r>
        <w:rPr>
          <w:rFonts w:ascii="Arial" w:hAnsi="Arial" w:cs="Arial"/>
          <w:b/>
        </w:rPr>
        <w:t>:</w:t>
      </w:r>
    </w:p>
    <w:p w:rsidR="00750B5E" w:rsidRPr="00750B5E" w:rsidRDefault="00750B5E" w:rsidP="00E36969">
      <w:pPr>
        <w:spacing w:before="60"/>
        <w:ind w:left="993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b.</w:t>
      </w:r>
      <w:r w:rsidR="004F4414">
        <w:rPr>
          <w:rFonts w:ascii="Arial" w:hAnsi="Arial" w:cs="Arial"/>
          <w:b/>
          <w:iCs/>
        </w:rPr>
        <w:t>1</w:t>
      </w:r>
      <w:r>
        <w:rPr>
          <w:rFonts w:ascii="Arial" w:hAnsi="Arial" w:cs="Arial"/>
          <w:b/>
          <w:iCs/>
        </w:rPr>
        <w:t xml:space="preserve">. </w:t>
      </w:r>
      <w:r w:rsidRPr="00E36969">
        <w:rPr>
          <w:rFonts w:ascii="Arial" w:hAnsi="Arial" w:cs="Arial"/>
          <w:iCs/>
        </w:rPr>
        <w:t>do wykonania</w:t>
      </w:r>
      <w:r>
        <w:rPr>
          <w:rFonts w:ascii="Arial" w:hAnsi="Arial" w:cs="Arial"/>
          <w:iCs/>
        </w:rPr>
        <w:t xml:space="preserve"> uzupełnienia</w:t>
      </w:r>
      <w:r w:rsidRPr="00E36969">
        <w:rPr>
          <w:rFonts w:ascii="Arial" w:hAnsi="Arial" w:cs="Arial"/>
          <w:iCs/>
        </w:rPr>
        <w:t xml:space="preserve"> zasypu wyrwy </w:t>
      </w:r>
      <w:r>
        <w:rPr>
          <w:rFonts w:ascii="Arial" w:hAnsi="Arial" w:cs="Arial"/>
          <w:iCs/>
        </w:rPr>
        <w:t xml:space="preserve">naturalnym </w:t>
      </w:r>
      <w:r w:rsidRPr="00E36969">
        <w:rPr>
          <w:rFonts w:ascii="Arial" w:hAnsi="Arial" w:cs="Arial"/>
          <w:iCs/>
        </w:rPr>
        <w:t xml:space="preserve">kamieniem </w:t>
      </w:r>
      <w:r>
        <w:rPr>
          <w:rFonts w:ascii="Arial" w:hAnsi="Arial" w:cs="Arial"/>
          <w:iCs/>
        </w:rPr>
        <w:t xml:space="preserve">łamanym </w:t>
      </w:r>
      <w:r w:rsidRPr="00E36969">
        <w:rPr>
          <w:rFonts w:ascii="Arial" w:hAnsi="Arial" w:cs="Arial"/>
          <w:iCs/>
        </w:rPr>
        <w:t>– grube głazy kamienne</w:t>
      </w:r>
    </w:p>
    <w:p w:rsidR="00E36969" w:rsidRPr="00E36969" w:rsidRDefault="00E36969" w:rsidP="00E36969">
      <w:pPr>
        <w:numPr>
          <w:ilvl w:val="0"/>
          <w:numId w:val="19"/>
        </w:numPr>
        <w:tabs>
          <w:tab w:val="clear" w:pos="720"/>
        </w:tabs>
        <w:spacing w:before="60"/>
        <w:ind w:left="993" w:hanging="284"/>
        <w:jc w:val="both"/>
        <w:rPr>
          <w:rFonts w:ascii="Arial" w:hAnsi="Arial" w:cs="Arial"/>
          <w:b/>
        </w:rPr>
      </w:pPr>
      <w:r w:rsidRPr="00E36969">
        <w:rPr>
          <w:rFonts w:ascii="Arial" w:hAnsi="Arial" w:cs="Arial"/>
          <w:b/>
        </w:rPr>
        <w:t>dane techniczne materiału:</w:t>
      </w:r>
    </w:p>
    <w:p w:rsidR="00E36969" w:rsidRPr="00E36969" w:rsidRDefault="00E36969" w:rsidP="00E36969">
      <w:pPr>
        <w:spacing w:before="60"/>
        <w:ind w:left="1418" w:hanging="425"/>
        <w:jc w:val="both"/>
        <w:rPr>
          <w:rFonts w:ascii="Arial" w:hAnsi="Arial" w:cs="Arial"/>
          <w:iCs/>
        </w:rPr>
      </w:pPr>
      <w:r w:rsidRPr="00E36969">
        <w:rPr>
          <w:rFonts w:ascii="Arial" w:hAnsi="Arial" w:cs="Arial"/>
          <w:b/>
          <w:iCs/>
        </w:rPr>
        <w:t>b.</w:t>
      </w:r>
      <w:r w:rsidR="004F4414">
        <w:rPr>
          <w:rFonts w:ascii="Arial" w:hAnsi="Arial" w:cs="Arial"/>
          <w:b/>
          <w:iCs/>
        </w:rPr>
        <w:t>1</w:t>
      </w:r>
      <w:r w:rsidRPr="00E36969">
        <w:rPr>
          <w:rFonts w:ascii="Arial" w:hAnsi="Arial" w:cs="Arial"/>
          <w:b/>
          <w:iCs/>
        </w:rPr>
        <w:t>.</w:t>
      </w:r>
      <w:r w:rsidRPr="00E36969">
        <w:rPr>
          <w:rFonts w:ascii="Arial" w:hAnsi="Arial" w:cs="Arial"/>
          <w:iCs/>
        </w:rPr>
        <w:t xml:space="preserve"> D ≥</w:t>
      </w:r>
      <w:r w:rsidR="004F4B63">
        <w:rPr>
          <w:rFonts w:ascii="Arial" w:hAnsi="Arial" w:cs="Arial"/>
          <w:iCs/>
        </w:rPr>
        <w:t xml:space="preserve"> 1,0</w:t>
      </w:r>
      <w:r>
        <w:rPr>
          <w:rFonts w:ascii="Arial" w:hAnsi="Arial" w:cs="Arial"/>
          <w:iCs/>
        </w:rPr>
        <w:t xml:space="preserve"> m</w:t>
      </w:r>
    </w:p>
    <w:p w:rsidR="00E36969" w:rsidRPr="00E36969" w:rsidRDefault="00E36969" w:rsidP="00E36969">
      <w:pPr>
        <w:numPr>
          <w:ilvl w:val="0"/>
          <w:numId w:val="7"/>
        </w:numPr>
        <w:tabs>
          <w:tab w:val="clear" w:pos="1440"/>
          <w:tab w:val="num" w:pos="993"/>
        </w:tabs>
        <w:spacing w:before="60"/>
        <w:ind w:left="993" w:hanging="284"/>
        <w:jc w:val="both"/>
        <w:rPr>
          <w:rFonts w:ascii="Arial" w:hAnsi="Arial" w:cs="Arial"/>
          <w:b/>
        </w:rPr>
      </w:pPr>
      <w:r w:rsidRPr="00E36969">
        <w:rPr>
          <w:rFonts w:ascii="Arial" w:hAnsi="Arial" w:cs="Arial"/>
          <w:b/>
        </w:rPr>
        <w:t>sposób transportu</w:t>
      </w:r>
      <w:r>
        <w:rPr>
          <w:rFonts w:ascii="Arial" w:hAnsi="Arial" w:cs="Arial"/>
          <w:b/>
        </w:rPr>
        <w:t>:</w:t>
      </w:r>
    </w:p>
    <w:p w:rsidR="00750B5E" w:rsidRPr="00E36969" w:rsidRDefault="00750B5E" w:rsidP="00E36969">
      <w:pPr>
        <w:spacing w:before="60"/>
        <w:ind w:left="993"/>
        <w:jc w:val="both"/>
        <w:rPr>
          <w:rFonts w:ascii="Arial" w:hAnsi="Arial" w:cs="Arial"/>
          <w:iCs/>
        </w:rPr>
      </w:pPr>
      <w:r w:rsidRPr="00E36969">
        <w:rPr>
          <w:rFonts w:ascii="Arial" w:hAnsi="Arial" w:cs="Arial"/>
          <w:b/>
          <w:iCs/>
        </w:rPr>
        <w:t>b.</w:t>
      </w:r>
      <w:r w:rsidR="004F4414">
        <w:rPr>
          <w:rFonts w:ascii="Arial" w:hAnsi="Arial" w:cs="Arial"/>
          <w:b/>
          <w:iCs/>
        </w:rPr>
        <w:t>1</w:t>
      </w:r>
      <w:r w:rsidRPr="00E36969">
        <w:rPr>
          <w:rFonts w:ascii="Arial" w:hAnsi="Arial" w:cs="Arial"/>
          <w:b/>
          <w:iCs/>
        </w:rPr>
        <w:t xml:space="preserve">. </w:t>
      </w:r>
      <w:r w:rsidRPr="00E36969">
        <w:rPr>
          <w:rFonts w:ascii="Arial" w:hAnsi="Arial" w:cs="Arial"/>
          <w:iCs/>
        </w:rPr>
        <w:t>samochód samowyładowczy</w:t>
      </w:r>
    </w:p>
    <w:p w:rsidR="00E36969" w:rsidRPr="00E36969" w:rsidRDefault="00E36969" w:rsidP="00E36969">
      <w:pPr>
        <w:numPr>
          <w:ilvl w:val="0"/>
          <w:numId w:val="7"/>
        </w:numPr>
        <w:tabs>
          <w:tab w:val="clear" w:pos="1440"/>
          <w:tab w:val="num" w:pos="993"/>
        </w:tabs>
        <w:spacing w:before="60"/>
        <w:ind w:left="993" w:hanging="284"/>
        <w:jc w:val="both"/>
        <w:rPr>
          <w:rFonts w:ascii="Arial" w:hAnsi="Arial" w:cs="Arial"/>
          <w:b/>
        </w:rPr>
      </w:pPr>
      <w:r w:rsidRPr="00E36969">
        <w:rPr>
          <w:rFonts w:ascii="Arial" w:hAnsi="Arial" w:cs="Arial"/>
          <w:b/>
        </w:rPr>
        <w:t>sposób składowania</w:t>
      </w:r>
      <w:r>
        <w:rPr>
          <w:rFonts w:ascii="Arial" w:hAnsi="Arial" w:cs="Arial"/>
          <w:b/>
        </w:rPr>
        <w:t>:</w:t>
      </w:r>
    </w:p>
    <w:p w:rsidR="00750B5E" w:rsidRPr="00E36969" w:rsidRDefault="00750B5E" w:rsidP="00750B5E">
      <w:pPr>
        <w:spacing w:before="60"/>
        <w:ind w:left="1418" w:hanging="425"/>
        <w:jc w:val="both"/>
        <w:rPr>
          <w:rFonts w:ascii="Arial" w:hAnsi="Arial" w:cs="Arial"/>
          <w:iCs/>
        </w:rPr>
      </w:pPr>
      <w:r w:rsidRPr="00E36969">
        <w:rPr>
          <w:rFonts w:ascii="Arial" w:hAnsi="Arial" w:cs="Arial"/>
          <w:b/>
          <w:iCs/>
        </w:rPr>
        <w:t>b.</w:t>
      </w:r>
      <w:r w:rsidR="004F4414">
        <w:rPr>
          <w:rFonts w:ascii="Arial" w:hAnsi="Arial" w:cs="Arial"/>
          <w:b/>
          <w:iCs/>
        </w:rPr>
        <w:t>1</w:t>
      </w:r>
      <w:r w:rsidRPr="00E36969">
        <w:rPr>
          <w:rFonts w:ascii="Arial" w:hAnsi="Arial" w:cs="Arial"/>
          <w:b/>
          <w:iCs/>
        </w:rPr>
        <w:t>.</w:t>
      </w:r>
      <w:r>
        <w:rPr>
          <w:rFonts w:ascii="Arial" w:hAnsi="Arial" w:cs="Arial"/>
          <w:b/>
          <w:iCs/>
        </w:rPr>
        <w:t xml:space="preserve"> </w:t>
      </w:r>
      <w:r w:rsidRPr="00E36969">
        <w:rPr>
          <w:rFonts w:ascii="Arial" w:hAnsi="Arial" w:cs="Arial"/>
          <w:iCs/>
        </w:rPr>
        <w:t>Część 1, pkt. 1.2.5. Składowanie, p</w:t>
      </w:r>
      <w:r>
        <w:rPr>
          <w:rFonts w:ascii="Arial" w:hAnsi="Arial" w:cs="Arial"/>
          <w:iCs/>
        </w:rPr>
        <w:t xml:space="preserve">rzechowywanie, kontrola jakości </w:t>
      </w:r>
      <w:r w:rsidRPr="00E36969">
        <w:rPr>
          <w:rFonts w:ascii="Arial" w:hAnsi="Arial" w:cs="Arial"/>
          <w:iCs/>
        </w:rPr>
        <w:t>materiałów,</w:t>
      </w:r>
      <w:r>
        <w:rPr>
          <w:rFonts w:ascii="Arial" w:hAnsi="Arial" w:cs="Arial"/>
          <w:iCs/>
        </w:rPr>
        <w:t xml:space="preserve"> elementów i wyrobów</w:t>
      </w:r>
    </w:p>
    <w:p w:rsidR="00E36969" w:rsidRPr="00E36969" w:rsidRDefault="00E36969" w:rsidP="00E36969">
      <w:pPr>
        <w:numPr>
          <w:ilvl w:val="0"/>
          <w:numId w:val="7"/>
        </w:numPr>
        <w:tabs>
          <w:tab w:val="num" w:pos="993"/>
          <w:tab w:val="left" w:pos="1876"/>
        </w:tabs>
        <w:spacing w:before="60"/>
        <w:ind w:left="993" w:hanging="284"/>
        <w:jc w:val="both"/>
        <w:rPr>
          <w:rFonts w:ascii="Arial" w:hAnsi="Arial" w:cs="Arial"/>
          <w:b/>
        </w:rPr>
      </w:pPr>
      <w:r w:rsidRPr="00E36969">
        <w:rPr>
          <w:rFonts w:ascii="Arial" w:hAnsi="Arial" w:cs="Arial"/>
          <w:b/>
        </w:rPr>
        <w:t>sposób magazynowania</w:t>
      </w:r>
      <w:r>
        <w:rPr>
          <w:rFonts w:ascii="Arial" w:hAnsi="Arial" w:cs="Arial"/>
          <w:b/>
        </w:rPr>
        <w:t>:</w:t>
      </w:r>
    </w:p>
    <w:p w:rsidR="00E36969" w:rsidRDefault="00E36969" w:rsidP="00E36969">
      <w:pPr>
        <w:spacing w:before="60"/>
        <w:ind w:left="1418" w:hanging="425"/>
        <w:jc w:val="both"/>
        <w:rPr>
          <w:rFonts w:ascii="Arial" w:hAnsi="Arial" w:cs="Arial"/>
          <w:iCs/>
        </w:rPr>
      </w:pPr>
      <w:r w:rsidRPr="00E36969">
        <w:rPr>
          <w:rFonts w:ascii="Arial" w:hAnsi="Arial" w:cs="Arial"/>
          <w:b/>
          <w:iCs/>
        </w:rPr>
        <w:t xml:space="preserve">b.1 </w:t>
      </w:r>
      <w:r w:rsidRPr="00E36969">
        <w:rPr>
          <w:rFonts w:ascii="Arial" w:hAnsi="Arial" w:cs="Arial"/>
          <w:iCs/>
        </w:rPr>
        <w:t xml:space="preserve">Część 1, pkt. 1.2.5. Składowanie, przechowywanie, kontrola jakości </w:t>
      </w:r>
      <w:r w:rsidR="00750B5E">
        <w:rPr>
          <w:rFonts w:ascii="Arial" w:hAnsi="Arial" w:cs="Arial"/>
          <w:iCs/>
        </w:rPr>
        <w:t>materiałów, elementów i wyrobów</w:t>
      </w:r>
    </w:p>
    <w:p w:rsidR="00E36969" w:rsidRPr="00E36969" w:rsidRDefault="00E36969" w:rsidP="00E36969">
      <w:pPr>
        <w:numPr>
          <w:ilvl w:val="0"/>
          <w:numId w:val="7"/>
        </w:numPr>
        <w:tabs>
          <w:tab w:val="clear" w:pos="1440"/>
        </w:tabs>
        <w:spacing w:before="60"/>
        <w:ind w:left="993" w:hanging="284"/>
        <w:jc w:val="both"/>
        <w:rPr>
          <w:rFonts w:ascii="Arial" w:hAnsi="Arial" w:cs="Arial"/>
          <w:b/>
        </w:rPr>
      </w:pPr>
      <w:r w:rsidRPr="00E36969">
        <w:rPr>
          <w:rFonts w:ascii="Arial" w:hAnsi="Arial" w:cs="Arial"/>
          <w:b/>
        </w:rPr>
        <w:t>zużycie materiałów</w:t>
      </w:r>
      <w:r>
        <w:rPr>
          <w:rFonts w:ascii="Arial" w:hAnsi="Arial" w:cs="Arial"/>
          <w:b/>
        </w:rPr>
        <w:t>:</w:t>
      </w:r>
    </w:p>
    <w:p w:rsidR="004F4414" w:rsidRDefault="00750B5E" w:rsidP="004F4414">
      <w:pPr>
        <w:spacing w:before="60"/>
        <w:ind w:left="851" w:firstLine="142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</w:rPr>
        <w:t>b.</w:t>
      </w:r>
      <w:r w:rsidR="004F4414">
        <w:rPr>
          <w:rFonts w:ascii="Arial" w:hAnsi="Arial" w:cs="Arial"/>
          <w:b/>
          <w:iCs/>
        </w:rPr>
        <w:t>1</w:t>
      </w:r>
      <w:r w:rsidR="00E36969" w:rsidRPr="00E36969">
        <w:rPr>
          <w:rFonts w:ascii="Arial" w:hAnsi="Arial" w:cs="Arial"/>
          <w:b/>
          <w:iCs/>
        </w:rPr>
        <w:t>.</w:t>
      </w:r>
      <w:r w:rsidR="00E36969" w:rsidRPr="00E36969">
        <w:rPr>
          <w:rFonts w:ascii="Arial" w:hAnsi="Arial" w:cs="Arial"/>
          <w:iCs/>
        </w:rPr>
        <w:t xml:space="preserve"> </w:t>
      </w:r>
      <w:r w:rsidR="00A66A93">
        <w:rPr>
          <w:rFonts w:ascii="Arial" w:hAnsi="Arial" w:cs="Arial"/>
          <w:iCs/>
        </w:rPr>
        <w:t>1</w:t>
      </w:r>
      <w:r w:rsidR="004F4414">
        <w:rPr>
          <w:rFonts w:ascii="Arial" w:hAnsi="Arial" w:cs="Arial"/>
          <w:iCs/>
        </w:rPr>
        <w:t>,</w:t>
      </w:r>
      <w:r w:rsidR="005B76D7">
        <w:rPr>
          <w:rFonts w:ascii="Arial" w:hAnsi="Arial" w:cs="Arial"/>
          <w:iCs/>
        </w:rPr>
        <w:t>0</w:t>
      </w:r>
      <w:r w:rsidR="00E36969" w:rsidRPr="00E36969">
        <w:rPr>
          <w:rFonts w:ascii="Arial" w:hAnsi="Arial" w:cs="Arial"/>
        </w:rPr>
        <w:t xml:space="preserve"> m</w:t>
      </w:r>
      <w:r w:rsidR="00E36969" w:rsidRPr="00E36969">
        <w:rPr>
          <w:rFonts w:ascii="Arial" w:hAnsi="Arial" w:cs="Arial"/>
          <w:vertAlign w:val="superscript"/>
        </w:rPr>
        <w:t xml:space="preserve">3 </w:t>
      </w:r>
      <w:r w:rsidR="00E36969" w:rsidRPr="00E36969">
        <w:rPr>
          <w:rFonts w:ascii="Arial" w:hAnsi="Arial" w:cs="Arial"/>
        </w:rPr>
        <w:t>kamienia / 1</w:t>
      </w:r>
      <w:r w:rsidR="004C692E">
        <w:rPr>
          <w:rFonts w:ascii="Arial" w:hAnsi="Arial" w:cs="Arial"/>
        </w:rPr>
        <w:t>,</w:t>
      </w:r>
      <w:r w:rsidR="00E36969" w:rsidRPr="00E36969">
        <w:rPr>
          <w:rFonts w:ascii="Arial" w:hAnsi="Arial" w:cs="Arial"/>
        </w:rPr>
        <w:t>0 mb</w:t>
      </w:r>
      <w:r w:rsidR="004F4B63">
        <w:rPr>
          <w:rFonts w:ascii="Arial" w:hAnsi="Arial" w:cs="Arial"/>
        </w:rPr>
        <w:t xml:space="preserve"> </w:t>
      </w:r>
    </w:p>
    <w:p w:rsidR="00E36969" w:rsidRPr="00E36969" w:rsidRDefault="00E36969" w:rsidP="004F4414">
      <w:pPr>
        <w:spacing w:before="60"/>
        <w:ind w:left="851" w:firstLine="142"/>
        <w:jc w:val="both"/>
        <w:rPr>
          <w:rFonts w:ascii="Arial" w:hAnsi="Arial" w:cs="Arial"/>
          <w:b/>
        </w:rPr>
      </w:pPr>
      <w:r w:rsidRPr="00E36969">
        <w:rPr>
          <w:rFonts w:ascii="Arial" w:hAnsi="Arial" w:cs="Arial"/>
          <w:b/>
        </w:rPr>
        <w:t>czas przydatności do użycia</w:t>
      </w:r>
      <w:r>
        <w:rPr>
          <w:rFonts w:ascii="Arial" w:hAnsi="Arial" w:cs="Arial"/>
          <w:b/>
        </w:rPr>
        <w:t>:</w:t>
      </w:r>
    </w:p>
    <w:p w:rsidR="00C75EAB" w:rsidRPr="00C75EAB" w:rsidRDefault="00C75EAB" w:rsidP="00E36969">
      <w:pPr>
        <w:tabs>
          <w:tab w:val="left" w:pos="709"/>
          <w:tab w:val="left" w:pos="1134"/>
        </w:tabs>
        <w:spacing w:before="60"/>
        <w:ind w:left="993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b.</w:t>
      </w:r>
      <w:r w:rsidR="004F4414">
        <w:rPr>
          <w:rFonts w:ascii="Arial" w:hAnsi="Arial" w:cs="Arial"/>
          <w:b/>
          <w:iCs/>
        </w:rPr>
        <w:t>1</w:t>
      </w:r>
      <w:r>
        <w:rPr>
          <w:rFonts w:ascii="Arial" w:hAnsi="Arial" w:cs="Arial"/>
          <w:b/>
          <w:iCs/>
        </w:rPr>
        <w:t>.</w:t>
      </w:r>
      <w:r>
        <w:rPr>
          <w:rFonts w:ascii="Arial" w:hAnsi="Arial" w:cs="Arial"/>
          <w:iCs/>
        </w:rPr>
        <w:t xml:space="preserve"> wg wskazań producenta</w:t>
      </w:r>
    </w:p>
    <w:p w:rsidR="00E36969" w:rsidRPr="00E36969" w:rsidRDefault="00E36969" w:rsidP="00E36969">
      <w:pPr>
        <w:numPr>
          <w:ilvl w:val="0"/>
          <w:numId w:val="7"/>
        </w:numPr>
        <w:tabs>
          <w:tab w:val="clear" w:pos="1440"/>
          <w:tab w:val="num" w:pos="993"/>
        </w:tabs>
        <w:spacing w:before="60"/>
        <w:ind w:left="993" w:hanging="284"/>
        <w:jc w:val="both"/>
        <w:rPr>
          <w:rFonts w:ascii="Arial" w:hAnsi="Arial" w:cs="Arial"/>
          <w:b/>
        </w:rPr>
      </w:pPr>
      <w:r w:rsidRPr="00E36969">
        <w:rPr>
          <w:rFonts w:ascii="Arial" w:hAnsi="Arial" w:cs="Arial"/>
          <w:b/>
        </w:rPr>
        <w:t>przeciwwskazania</w:t>
      </w:r>
      <w:r>
        <w:rPr>
          <w:rFonts w:ascii="Arial" w:hAnsi="Arial" w:cs="Arial"/>
          <w:b/>
        </w:rPr>
        <w:t>:</w:t>
      </w:r>
    </w:p>
    <w:p w:rsidR="00E36969" w:rsidRPr="008822A6" w:rsidRDefault="00E36969" w:rsidP="008822A6">
      <w:pPr>
        <w:ind w:left="993"/>
        <w:rPr>
          <w:rFonts w:ascii="Arial" w:hAnsi="Arial" w:cs="Arial"/>
          <w:b/>
        </w:rPr>
      </w:pPr>
      <w:r w:rsidRPr="008822A6">
        <w:rPr>
          <w:rFonts w:ascii="Arial" w:hAnsi="Arial" w:cs="Arial"/>
        </w:rPr>
        <w:t>nie dotyczy</w:t>
      </w:r>
    </w:p>
    <w:p w:rsidR="005C3195" w:rsidRPr="003E782E" w:rsidRDefault="00890F5A" w:rsidP="00295A38">
      <w:pPr>
        <w:pStyle w:val="Nagwek1"/>
        <w:tabs>
          <w:tab w:val="left" w:pos="360"/>
        </w:tabs>
        <w:spacing w:before="360" w:after="120" w:line="240" w:lineRule="auto"/>
        <w:ind w:left="0" w:right="-284"/>
        <w:rPr>
          <w:rStyle w:val="StylNagwek110ptKursywa1Znak"/>
          <w:color w:val="000000"/>
          <w:sz w:val="22"/>
          <w:szCs w:val="22"/>
        </w:rPr>
      </w:pPr>
      <w:bookmarkStart w:id="12" w:name="_Toc96701148"/>
      <w:bookmarkStart w:id="13" w:name="_Toc106686794"/>
      <w:r>
        <w:rPr>
          <w:rStyle w:val="StylStylNagwek110ptKursywa1Znak"/>
          <w:color w:val="000000"/>
        </w:rPr>
        <w:t>8.</w:t>
      </w:r>
      <w:r>
        <w:rPr>
          <w:rStyle w:val="StylStylNagwek110ptKursywa1Znak"/>
          <w:color w:val="000000"/>
        </w:rPr>
        <w:tab/>
      </w:r>
      <w:r w:rsidR="005C3195">
        <w:rPr>
          <w:rStyle w:val="StylStylNagwek110ptKursywa1Znak"/>
          <w:color w:val="000000"/>
        </w:rPr>
        <w:t>Wymagania dotyczące sprzętu i maszyn niezbędnych do wykonania robót</w:t>
      </w:r>
      <w:bookmarkEnd w:id="12"/>
      <w:bookmarkEnd w:id="13"/>
    </w:p>
    <w:p w:rsidR="004E632E" w:rsidRPr="004E632E" w:rsidRDefault="004E632E" w:rsidP="004E632E">
      <w:pPr>
        <w:ind w:left="426"/>
        <w:jc w:val="both"/>
        <w:rPr>
          <w:rFonts w:ascii="Arial" w:hAnsi="Arial" w:cs="Arial"/>
        </w:rPr>
      </w:pPr>
      <w:bookmarkStart w:id="14" w:name="_Toc96701149"/>
      <w:bookmarkStart w:id="15" w:name="_Toc106686795"/>
      <w:r w:rsidRPr="004E632E">
        <w:rPr>
          <w:rFonts w:ascii="Arial" w:hAnsi="Arial" w:cs="Arial"/>
        </w:rPr>
        <w:t>Zgodnie z warunkami zawartymi w Częściach 1, 2, 4 ST wykonania i odbioru robót</w:t>
      </w:r>
    </w:p>
    <w:p w:rsidR="004E632E" w:rsidRPr="004E632E" w:rsidRDefault="004E632E" w:rsidP="004E632E">
      <w:pPr>
        <w:ind w:left="426"/>
        <w:jc w:val="both"/>
        <w:rPr>
          <w:rFonts w:ascii="Arial" w:hAnsi="Arial" w:cs="Arial"/>
        </w:rPr>
      </w:pPr>
      <w:r w:rsidRPr="004E632E">
        <w:rPr>
          <w:rFonts w:ascii="Arial" w:hAnsi="Arial" w:cs="Arial"/>
        </w:rPr>
        <w:t>budowlanych w zakresie inżynierii wodnej - rzeki i potoki górskie:</w:t>
      </w:r>
    </w:p>
    <w:p w:rsidR="004E632E" w:rsidRPr="004E632E" w:rsidRDefault="004E632E" w:rsidP="004E632E">
      <w:pPr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 w:rsidRPr="004E632E">
        <w:rPr>
          <w:rFonts w:ascii="Arial" w:hAnsi="Arial" w:cs="Arial"/>
        </w:rPr>
        <w:t>Cześć 1, pkt. 1.2.7. Sprzęt zmechanizowany i pomocniczy na placu budowy.</w:t>
      </w:r>
    </w:p>
    <w:p w:rsidR="004E632E" w:rsidRPr="004E632E" w:rsidRDefault="004E632E" w:rsidP="004E632E">
      <w:pPr>
        <w:numPr>
          <w:ilvl w:val="0"/>
          <w:numId w:val="20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 w:rsidRPr="004E632E">
        <w:rPr>
          <w:rFonts w:ascii="Arial" w:hAnsi="Arial" w:cs="Arial"/>
        </w:rPr>
        <w:t>Cześć 1, pkt. 1.2.9. Urządzenia pomocnicze</w:t>
      </w:r>
    </w:p>
    <w:p w:rsidR="004E632E" w:rsidRPr="004E632E" w:rsidRDefault="004E632E" w:rsidP="004E632E">
      <w:pPr>
        <w:numPr>
          <w:ilvl w:val="0"/>
          <w:numId w:val="21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 w:rsidRPr="004E632E">
        <w:rPr>
          <w:rFonts w:ascii="Arial" w:hAnsi="Arial" w:cs="Arial"/>
        </w:rPr>
        <w:t>Cześć 2, pkt. 2.8.2. Wydobywanie i przemieszczanie urobionego gruntu</w:t>
      </w:r>
    </w:p>
    <w:p w:rsidR="004E632E" w:rsidRPr="004E632E" w:rsidRDefault="004E632E" w:rsidP="004E632E">
      <w:pPr>
        <w:numPr>
          <w:ilvl w:val="0"/>
          <w:numId w:val="22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 w:rsidRPr="004E632E">
        <w:rPr>
          <w:rFonts w:ascii="Arial" w:hAnsi="Arial" w:cs="Arial"/>
        </w:rPr>
        <w:t>Cześć 4, pkt. 4.10.  Maszyny i sprzęt zalecane i niezbędne do wykonania robót.</w:t>
      </w:r>
    </w:p>
    <w:p w:rsidR="004E632E" w:rsidRPr="004E632E" w:rsidRDefault="004E632E" w:rsidP="004E632E">
      <w:pPr>
        <w:ind w:left="426"/>
        <w:jc w:val="both"/>
        <w:rPr>
          <w:rFonts w:ascii="Arial" w:hAnsi="Arial" w:cs="Arial"/>
        </w:rPr>
      </w:pPr>
      <w:r w:rsidRPr="004E632E">
        <w:rPr>
          <w:rFonts w:ascii="Arial" w:hAnsi="Arial" w:cs="Arial"/>
        </w:rPr>
        <w:t>Dobór sprzętu i maszyn zalecany jak w punktach powyżej do wyboru wg możliwości Wykonawcy zgodnie z projektem organizacji robót.</w:t>
      </w:r>
    </w:p>
    <w:p w:rsidR="005C3195" w:rsidRDefault="005C3195" w:rsidP="00295A38">
      <w:pPr>
        <w:pStyle w:val="Nagwek1"/>
        <w:tabs>
          <w:tab w:val="left" w:pos="360"/>
        </w:tabs>
        <w:spacing w:before="360" w:after="120" w:line="240" w:lineRule="auto"/>
        <w:ind w:left="0" w:right="-284"/>
      </w:pPr>
      <w:r>
        <w:rPr>
          <w:rStyle w:val="StylStylNagwek110ptKursywa1Znak"/>
          <w:color w:val="000000"/>
        </w:rPr>
        <w:t>9.</w:t>
      </w:r>
      <w:r w:rsidR="00890F5A">
        <w:rPr>
          <w:rStyle w:val="StylStylNagwek110ptKursywa1Znak"/>
          <w:color w:val="000000"/>
        </w:rPr>
        <w:tab/>
      </w:r>
      <w:r>
        <w:rPr>
          <w:rStyle w:val="StylStylNagwek110ptKursywa1Znak"/>
          <w:color w:val="000000"/>
        </w:rPr>
        <w:t>Wymagania dotyczące środków transportu na placu</w:t>
      </w:r>
      <w:r w:rsidR="009E0713">
        <w:rPr>
          <w:rStyle w:val="StylNagwek110ptKursywa1Znak"/>
          <w:color w:val="000000"/>
        </w:rPr>
        <w:t xml:space="preserve"> </w:t>
      </w:r>
      <w:r>
        <w:rPr>
          <w:rStyle w:val="StylStylNagwek110ptKursywa1Znak"/>
          <w:color w:val="000000"/>
        </w:rPr>
        <w:t>budowy</w:t>
      </w:r>
      <w:bookmarkEnd w:id="14"/>
      <w:bookmarkEnd w:id="15"/>
    </w:p>
    <w:p w:rsidR="009E0713" w:rsidRPr="009E0713" w:rsidRDefault="009E0713" w:rsidP="009E0713">
      <w:pPr>
        <w:ind w:left="426"/>
        <w:jc w:val="both"/>
        <w:rPr>
          <w:rFonts w:ascii="Arial" w:hAnsi="Arial" w:cs="Arial"/>
        </w:rPr>
      </w:pPr>
      <w:bookmarkStart w:id="16" w:name="_Toc96701150"/>
      <w:r w:rsidRPr="009E0713">
        <w:rPr>
          <w:rFonts w:ascii="Arial" w:hAnsi="Arial" w:cs="Arial"/>
        </w:rPr>
        <w:t>Zgodnie z warunkami zawartymi w Częściach 1, 2,</w:t>
      </w:r>
      <w:r>
        <w:rPr>
          <w:rFonts w:ascii="Arial" w:hAnsi="Arial" w:cs="Arial"/>
        </w:rPr>
        <w:t xml:space="preserve"> </w:t>
      </w:r>
      <w:r w:rsidRPr="009E0713">
        <w:rPr>
          <w:rFonts w:ascii="Arial" w:hAnsi="Arial" w:cs="Arial"/>
        </w:rPr>
        <w:t>4 ST wykonania i odbioru robót</w:t>
      </w:r>
    </w:p>
    <w:p w:rsidR="009E0713" w:rsidRPr="009E0713" w:rsidRDefault="009E0713" w:rsidP="009E0713">
      <w:pPr>
        <w:ind w:left="426"/>
        <w:jc w:val="both"/>
        <w:rPr>
          <w:rFonts w:ascii="Arial" w:hAnsi="Arial" w:cs="Arial"/>
        </w:rPr>
      </w:pPr>
      <w:r w:rsidRPr="009E0713">
        <w:rPr>
          <w:rFonts w:ascii="Arial" w:hAnsi="Arial" w:cs="Arial"/>
        </w:rPr>
        <w:t>budowlanych w zakresie inżynierii wodnej - rzeki i potoki górskie</w:t>
      </w:r>
    </w:p>
    <w:p w:rsidR="009E0713" w:rsidRPr="009E0713" w:rsidRDefault="009E0713" w:rsidP="009E0713">
      <w:pPr>
        <w:numPr>
          <w:ilvl w:val="0"/>
          <w:numId w:val="23"/>
        </w:numPr>
        <w:autoSpaceDE w:val="0"/>
        <w:autoSpaceDN w:val="0"/>
        <w:adjustRightInd w:val="0"/>
        <w:ind w:left="426" w:firstLine="0"/>
        <w:rPr>
          <w:rFonts w:ascii="Arial" w:hAnsi="Arial" w:cs="Arial"/>
        </w:rPr>
      </w:pPr>
      <w:r w:rsidRPr="009E0713">
        <w:rPr>
          <w:rFonts w:ascii="Arial" w:hAnsi="Arial" w:cs="Arial"/>
        </w:rPr>
        <w:t xml:space="preserve">Cześć 1, pkt. 1.2.9.7. </w:t>
      </w:r>
      <w:r>
        <w:rPr>
          <w:rFonts w:ascii="Arial" w:hAnsi="Arial" w:cs="Arial"/>
        </w:rPr>
        <w:tab/>
      </w:r>
      <w:r w:rsidRPr="009E0713">
        <w:rPr>
          <w:rFonts w:ascii="Arial" w:hAnsi="Arial" w:cs="Arial"/>
        </w:rPr>
        <w:t>Transport materiałów, elementów i konstrukcji na plac budowy i</w:t>
      </w:r>
      <w:r>
        <w:rPr>
          <w:rFonts w:ascii="Arial" w:hAnsi="Arial" w:cs="Arial"/>
        </w:rPr>
        <w:t> </w:t>
      </w:r>
      <w:r w:rsidRPr="009E0713">
        <w:rPr>
          <w:rFonts w:ascii="Arial" w:hAnsi="Arial" w:cs="Arial"/>
        </w:rPr>
        <w:t>na</w:t>
      </w:r>
      <w:r>
        <w:rPr>
          <w:rFonts w:ascii="Arial" w:hAnsi="Arial" w:cs="Arial"/>
        </w:rPr>
        <w:t> </w:t>
      </w:r>
      <w:r w:rsidRPr="009E0713">
        <w:rPr>
          <w:rFonts w:ascii="Arial" w:hAnsi="Arial" w:cs="Arial"/>
        </w:rPr>
        <w:t>budowie.</w:t>
      </w:r>
    </w:p>
    <w:p w:rsidR="009E0713" w:rsidRPr="009E0713" w:rsidRDefault="009E0713" w:rsidP="009E0713">
      <w:pPr>
        <w:numPr>
          <w:ilvl w:val="0"/>
          <w:numId w:val="24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 w:rsidRPr="009E0713">
        <w:rPr>
          <w:rFonts w:ascii="Arial" w:hAnsi="Arial" w:cs="Arial"/>
        </w:rPr>
        <w:t>Cześć 2, pkt. 2.8.3.</w:t>
      </w:r>
      <w:r>
        <w:rPr>
          <w:rFonts w:ascii="Arial" w:hAnsi="Arial" w:cs="Arial"/>
        </w:rPr>
        <w:tab/>
      </w:r>
      <w:r w:rsidRPr="009E0713">
        <w:rPr>
          <w:rFonts w:ascii="Arial" w:hAnsi="Arial" w:cs="Arial"/>
        </w:rPr>
        <w:t>Transport ukopanego gruntu.</w:t>
      </w:r>
    </w:p>
    <w:p w:rsidR="009E0713" w:rsidRDefault="009E0713" w:rsidP="009E0713">
      <w:pPr>
        <w:numPr>
          <w:ilvl w:val="0"/>
          <w:numId w:val="25"/>
        </w:numPr>
        <w:autoSpaceDE w:val="0"/>
        <w:autoSpaceDN w:val="0"/>
        <w:adjustRightInd w:val="0"/>
        <w:ind w:left="426" w:firstLine="0"/>
        <w:jc w:val="both"/>
        <w:rPr>
          <w:rFonts w:ascii="Arial" w:hAnsi="Arial" w:cs="Arial"/>
        </w:rPr>
      </w:pPr>
      <w:r w:rsidRPr="009E0713">
        <w:rPr>
          <w:rFonts w:ascii="Arial" w:hAnsi="Arial" w:cs="Arial"/>
        </w:rPr>
        <w:t>Cześć 4, pkt. 4.11.</w:t>
      </w:r>
      <w:r>
        <w:rPr>
          <w:rFonts w:ascii="Arial" w:hAnsi="Arial" w:cs="Arial"/>
        </w:rPr>
        <w:tab/>
      </w:r>
      <w:r w:rsidRPr="009E0713">
        <w:rPr>
          <w:rFonts w:ascii="Arial" w:hAnsi="Arial" w:cs="Arial"/>
        </w:rPr>
        <w:t>Wymagania dotyczące środków transportu na placu budowy.</w:t>
      </w:r>
    </w:p>
    <w:p w:rsidR="009E0713" w:rsidRPr="009E0713" w:rsidRDefault="009E0713" w:rsidP="009E0713">
      <w:pPr>
        <w:ind w:left="426"/>
        <w:jc w:val="both"/>
        <w:rPr>
          <w:rFonts w:ascii="Arial" w:hAnsi="Arial" w:cs="Arial"/>
        </w:rPr>
      </w:pPr>
      <w:r w:rsidRPr="009E0713">
        <w:rPr>
          <w:rFonts w:ascii="Arial" w:hAnsi="Arial" w:cs="Arial"/>
        </w:rPr>
        <w:t>Dobór sprzętu i maszyn zalecany jak w punktach powyżej do wyboru wg możliwości Wykonawcy zgodnie z projektem organizacji robót.</w:t>
      </w:r>
    </w:p>
    <w:p w:rsidR="005C3195" w:rsidRDefault="005C3195" w:rsidP="00295A38">
      <w:pPr>
        <w:pStyle w:val="Nagwek1"/>
        <w:numPr>
          <w:ilvl w:val="0"/>
          <w:numId w:val="15"/>
        </w:numPr>
        <w:tabs>
          <w:tab w:val="clear" w:pos="375"/>
          <w:tab w:val="num" w:pos="0"/>
          <w:tab w:val="left" w:pos="360"/>
        </w:tabs>
        <w:spacing w:before="360" w:after="120" w:line="240" w:lineRule="auto"/>
        <w:ind w:left="0" w:right="-284" w:firstLine="0"/>
        <w:rPr>
          <w:rStyle w:val="StylStylNagwek110ptKursywa1Znak"/>
          <w:color w:val="000000"/>
        </w:rPr>
      </w:pPr>
      <w:bookmarkStart w:id="17" w:name="_Toc106686796"/>
      <w:r>
        <w:rPr>
          <w:rStyle w:val="StylStylNagwek110ptKursywa1Znak"/>
          <w:color w:val="000000"/>
        </w:rPr>
        <w:t>Wymagania dotyczące wykonania robót budowlanych</w:t>
      </w:r>
      <w:bookmarkEnd w:id="16"/>
      <w:bookmarkEnd w:id="17"/>
    </w:p>
    <w:p w:rsidR="00013176" w:rsidRPr="00013176" w:rsidRDefault="00013176" w:rsidP="00013176">
      <w:pPr>
        <w:ind w:left="426"/>
        <w:jc w:val="both"/>
        <w:rPr>
          <w:rFonts w:ascii="Arial" w:hAnsi="Arial" w:cs="Arial"/>
        </w:rPr>
      </w:pPr>
      <w:r w:rsidRPr="00013176">
        <w:rPr>
          <w:rFonts w:ascii="Arial" w:hAnsi="Arial" w:cs="Arial"/>
        </w:rPr>
        <w:t>Zgodnie z warunkami zawartymi w Częściach 1, 4 ST wykonania i odbioru robót</w:t>
      </w:r>
      <w:r>
        <w:rPr>
          <w:rFonts w:ascii="Arial" w:hAnsi="Arial" w:cs="Arial"/>
        </w:rPr>
        <w:t xml:space="preserve"> budowlanych w </w:t>
      </w:r>
      <w:r w:rsidRPr="00013176">
        <w:rPr>
          <w:rFonts w:ascii="Arial" w:hAnsi="Arial" w:cs="Arial"/>
        </w:rPr>
        <w:t>zakresie inżynierii wodnej - rzeki i potoki górskie:</w:t>
      </w:r>
    </w:p>
    <w:p w:rsidR="00013176" w:rsidRPr="00013176" w:rsidRDefault="00013176" w:rsidP="00013176">
      <w:pPr>
        <w:pStyle w:val="Akapitzlist"/>
        <w:numPr>
          <w:ilvl w:val="0"/>
          <w:numId w:val="25"/>
        </w:numPr>
        <w:overflowPunct w:val="0"/>
        <w:autoSpaceDE w:val="0"/>
        <w:autoSpaceDN w:val="0"/>
        <w:adjustRightInd w:val="0"/>
        <w:ind w:left="786"/>
        <w:jc w:val="both"/>
        <w:rPr>
          <w:rFonts w:ascii="Arial" w:hAnsi="Arial" w:cs="Arial"/>
        </w:rPr>
      </w:pPr>
      <w:r w:rsidRPr="00013176">
        <w:rPr>
          <w:rFonts w:ascii="Arial" w:hAnsi="Arial" w:cs="Arial"/>
        </w:rPr>
        <w:t>Część 1,</w:t>
      </w:r>
      <w:r w:rsidRPr="00013176">
        <w:rPr>
          <w:rFonts w:ascii="Arial" w:hAnsi="Arial" w:cs="Arial"/>
        </w:rPr>
        <w:tab/>
        <w:t>pkt. 1.1.6. Zasady prowadzenia robót.</w:t>
      </w:r>
    </w:p>
    <w:p w:rsidR="00013176" w:rsidRPr="00013176" w:rsidRDefault="00013176" w:rsidP="00013176">
      <w:pPr>
        <w:ind w:left="1416" w:firstLine="708"/>
        <w:jc w:val="both"/>
        <w:rPr>
          <w:rFonts w:ascii="Arial" w:hAnsi="Arial" w:cs="Arial"/>
        </w:rPr>
      </w:pPr>
      <w:r w:rsidRPr="00013176">
        <w:rPr>
          <w:rFonts w:ascii="Arial" w:hAnsi="Arial" w:cs="Arial"/>
        </w:rPr>
        <w:t>pkt. 1.1.7. Zasady prowadzenia dziennika.</w:t>
      </w:r>
    </w:p>
    <w:p w:rsidR="00013176" w:rsidRPr="00013176" w:rsidRDefault="00013176" w:rsidP="00013176">
      <w:pPr>
        <w:ind w:left="1418" w:firstLine="709"/>
        <w:jc w:val="both"/>
        <w:rPr>
          <w:rFonts w:ascii="Arial" w:hAnsi="Arial" w:cs="Arial"/>
        </w:rPr>
      </w:pPr>
      <w:r w:rsidRPr="00013176">
        <w:rPr>
          <w:rFonts w:ascii="Arial" w:hAnsi="Arial" w:cs="Arial"/>
        </w:rPr>
        <w:t>pkt. 1.1.11. Warunki ogólne dotyczące BHP przy wykonywaniu robót.</w:t>
      </w:r>
    </w:p>
    <w:p w:rsidR="00013176" w:rsidRDefault="00013176" w:rsidP="00013176">
      <w:pPr>
        <w:pStyle w:val="Akapitzlist"/>
        <w:numPr>
          <w:ilvl w:val="0"/>
          <w:numId w:val="25"/>
        </w:numPr>
        <w:tabs>
          <w:tab w:val="left" w:pos="709"/>
        </w:tabs>
        <w:ind w:left="714" w:hanging="357"/>
        <w:jc w:val="both"/>
        <w:rPr>
          <w:rFonts w:ascii="Arial" w:hAnsi="Arial" w:cs="Arial"/>
        </w:rPr>
      </w:pPr>
      <w:r w:rsidRPr="00013176">
        <w:rPr>
          <w:rFonts w:ascii="Arial" w:hAnsi="Arial" w:cs="Arial"/>
        </w:rPr>
        <w:t>Część 4,</w:t>
      </w:r>
      <w:r w:rsidRPr="00013176">
        <w:rPr>
          <w:rFonts w:ascii="Arial" w:hAnsi="Arial" w:cs="Arial"/>
        </w:rPr>
        <w:tab/>
        <w:t>pkt. 4.12  Wymagania dotyczące wykonania robót</w:t>
      </w:r>
      <w:r w:rsidR="00450912">
        <w:rPr>
          <w:rFonts w:ascii="Arial" w:hAnsi="Arial" w:cs="Arial"/>
        </w:rPr>
        <w:t>.</w:t>
      </w:r>
    </w:p>
    <w:p w:rsidR="005B76D7" w:rsidRPr="005B76D7" w:rsidRDefault="005B76D7" w:rsidP="005B76D7">
      <w:pPr>
        <w:tabs>
          <w:tab w:val="left" w:pos="709"/>
        </w:tabs>
        <w:jc w:val="both"/>
        <w:rPr>
          <w:rFonts w:ascii="Arial" w:hAnsi="Arial" w:cs="Arial"/>
        </w:rPr>
      </w:pPr>
    </w:p>
    <w:p w:rsidR="005C3195" w:rsidRDefault="005C3195" w:rsidP="00CF3D38">
      <w:pPr>
        <w:pStyle w:val="StylNagwek29ptDoprawejZprawej-051cm"/>
        <w:numPr>
          <w:ilvl w:val="1"/>
          <w:numId w:val="10"/>
        </w:numPr>
        <w:tabs>
          <w:tab w:val="left" w:pos="1080"/>
        </w:tabs>
        <w:jc w:val="left"/>
      </w:pPr>
      <w:bookmarkStart w:id="18" w:name="_Toc106686797"/>
      <w:r w:rsidRPr="00C06448">
        <w:lastRenderedPageBreak/>
        <w:t>Prace wstępne / roboty przygotowawcze</w:t>
      </w:r>
      <w:bookmarkEnd w:id="18"/>
    </w:p>
    <w:p w:rsidR="00DD17E0" w:rsidRDefault="00A670E9" w:rsidP="00DF1350">
      <w:pPr>
        <w:spacing w:before="120"/>
        <w:ind w:left="851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Ogólne zasady wykonywania robót:</w:t>
      </w:r>
    </w:p>
    <w:p w:rsidR="00013176" w:rsidRPr="00013176" w:rsidRDefault="00013176" w:rsidP="00013176">
      <w:pPr>
        <w:ind w:left="851"/>
        <w:jc w:val="both"/>
        <w:rPr>
          <w:rFonts w:ascii="Arial" w:hAnsi="Arial" w:cs="Arial"/>
        </w:rPr>
      </w:pPr>
      <w:r w:rsidRPr="00013176">
        <w:rPr>
          <w:rFonts w:ascii="Arial" w:hAnsi="Arial" w:cs="Arial"/>
        </w:rPr>
        <w:t>Przed przystąpieniem do wykonywania tych robót należy, wykonać wszystkie niezbędne zabezpieczenia, jak oznakowanie i ogrodzenie terenu robót oraz zgromadzić potrzebne narzędzia i sprzęt. Pracownicy zatrudnieni przy robotach muszą być dokładnie zaznajomieni z ich zakresem.</w:t>
      </w:r>
    </w:p>
    <w:p w:rsidR="00013176" w:rsidRDefault="00013176" w:rsidP="00013176">
      <w:pPr>
        <w:ind w:left="851"/>
        <w:jc w:val="both"/>
        <w:rPr>
          <w:rFonts w:ascii="Arial" w:hAnsi="Arial" w:cs="Arial"/>
        </w:rPr>
      </w:pPr>
      <w:r w:rsidRPr="00013176">
        <w:rPr>
          <w:rFonts w:ascii="Arial" w:hAnsi="Arial" w:cs="Arial"/>
        </w:rPr>
        <w:t>Przy prowadzeniu prac należy przestrzegać wszystkich obowiązujących przepisów bezpieczeństwa i higieny pracy i bezwzględnie stosować wszystkie przewidziane przy tych robotach urządzenia zabezpieczające i ochronne.</w:t>
      </w:r>
    </w:p>
    <w:p w:rsidR="00DF1350" w:rsidRPr="00013176" w:rsidRDefault="00DF1350" w:rsidP="00DF1350">
      <w:pPr>
        <w:jc w:val="both"/>
        <w:rPr>
          <w:rFonts w:ascii="Arial" w:hAnsi="Arial" w:cs="Arial"/>
        </w:rPr>
      </w:pPr>
    </w:p>
    <w:p w:rsidR="009C316B" w:rsidRPr="009C316B" w:rsidRDefault="009C316B" w:rsidP="00CF241F">
      <w:pPr>
        <w:pStyle w:val="Tekstpodstawowy2"/>
        <w:numPr>
          <w:ilvl w:val="1"/>
          <w:numId w:val="11"/>
        </w:numPr>
        <w:tabs>
          <w:tab w:val="left" w:pos="1080"/>
        </w:tabs>
        <w:spacing w:before="120" w:line="360" w:lineRule="auto"/>
        <w:rPr>
          <w:b/>
          <w:i/>
        </w:rPr>
      </w:pPr>
      <w:bookmarkStart w:id="19" w:name="_Toc96922552"/>
      <w:r w:rsidRPr="009C316B">
        <w:rPr>
          <w:b/>
          <w:i/>
        </w:rPr>
        <w:t>Przygotowanie podłoża</w:t>
      </w:r>
      <w:bookmarkEnd w:id="19"/>
    </w:p>
    <w:p w:rsidR="009C316B" w:rsidRPr="009C316B" w:rsidRDefault="00013176" w:rsidP="002A4329">
      <w:pPr>
        <w:ind w:left="900"/>
        <w:jc w:val="both"/>
        <w:rPr>
          <w:rFonts w:ascii="Arial" w:hAnsi="Arial"/>
        </w:rPr>
      </w:pPr>
      <w:r>
        <w:rPr>
          <w:rFonts w:ascii="Arial" w:hAnsi="Arial"/>
        </w:rPr>
        <w:t>Z</w:t>
      </w:r>
      <w:r w:rsidR="009C316B" w:rsidRPr="009C316B">
        <w:rPr>
          <w:rFonts w:ascii="Arial" w:hAnsi="Arial"/>
        </w:rPr>
        <w:t>godnie z częścią 2 – ST robót ziemnych, a w szczególności:</w:t>
      </w:r>
    </w:p>
    <w:p w:rsidR="009C316B" w:rsidRDefault="000172E3" w:rsidP="002A4329">
      <w:pPr>
        <w:numPr>
          <w:ilvl w:val="0"/>
          <w:numId w:val="7"/>
        </w:numPr>
        <w:tabs>
          <w:tab w:val="clear" w:pos="1440"/>
          <w:tab w:val="num" w:pos="1260"/>
        </w:tabs>
        <w:spacing w:before="60"/>
        <w:ind w:left="900" w:firstLine="0"/>
        <w:jc w:val="both"/>
        <w:rPr>
          <w:rFonts w:ascii="Arial" w:hAnsi="Arial"/>
        </w:rPr>
      </w:pPr>
      <w:r>
        <w:rPr>
          <w:rFonts w:ascii="Arial" w:hAnsi="Arial"/>
        </w:rPr>
        <w:t>p</w:t>
      </w:r>
      <w:r w:rsidR="006C65CF">
        <w:rPr>
          <w:rFonts w:ascii="Arial" w:hAnsi="Arial"/>
        </w:rPr>
        <w:t>kt</w:t>
      </w:r>
      <w:r>
        <w:rPr>
          <w:rFonts w:ascii="Arial" w:hAnsi="Arial"/>
        </w:rPr>
        <w:t>.</w:t>
      </w:r>
      <w:r w:rsidR="006C65CF">
        <w:rPr>
          <w:rFonts w:ascii="Arial" w:hAnsi="Arial"/>
        </w:rPr>
        <w:t xml:space="preserve"> </w:t>
      </w:r>
      <w:r w:rsidR="009C316B">
        <w:rPr>
          <w:rFonts w:ascii="Arial" w:hAnsi="Arial"/>
        </w:rPr>
        <w:t>2.7. Roboty przygotowawcze</w:t>
      </w:r>
      <w:r>
        <w:rPr>
          <w:rFonts w:ascii="Arial" w:hAnsi="Arial"/>
        </w:rPr>
        <w:t>,</w:t>
      </w:r>
    </w:p>
    <w:p w:rsidR="009C316B" w:rsidRDefault="000172E3" w:rsidP="002A4329">
      <w:pPr>
        <w:numPr>
          <w:ilvl w:val="0"/>
          <w:numId w:val="7"/>
        </w:numPr>
        <w:tabs>
          <w:tab w:val="clear" w:pos="1440"/>
          <w:tab w:val="num" w:pos="1260"/>
        </w:tabs>
        <w:spacing w:before="60"/>
        <w:ind w:left="900" w:firstLine="0"/>
        <w:jc w:val="both"/>
        <w:rPr>
          <w:rFonts w:ascii="Arial" w:hAnsi="Arial"/>
        </w:rPr>
      </w:pPr>
      <w:r>
        <w:rPr>
          <w:rFonts w:ascii="Arial" w:hAnsi="Arial"/>
        </w:rPr>
        <w:t xml:space="preserve">pkt. </w:t>
      </w:r>
      <w:r w:rsidR="009C316B" w:rsidRPr="009C316B">
        <w:rPr>
          <w:rFonts w:ascii="Arial" w:hAnsi="Arial"/>
        </w:rPr>
        <w:t>2.9.3.2. Nienaruszalność struktury gruntu w wykopie</w:t>
      </w:r>
      <w:r w:rsidR="002A4329">
        <w:rPr>
          <w:rFonts w:ascii="Arial" w:hAnsi="Arial"/>
        </w:rPr>
        <w:t>.</w:t>
      </w:r>
    </w:p>
    <w:p w:rsidR="005C3195" w:rsidRPr="000172E3" w:rsidRDefault="005C3195" w:rsidP="00CF3D38">
      <w:pPr>
        <w:pStyle w:val="StylNagwek29ptDoprawejZprawej-051cm"/>
        <w:numPr>
          <w:ilvl w:val="1"/>
          <w:numId w:val="11"/>
        </w:numPr>
        <w:tabs>
          <w:tab w:val="left" w:pos="1080"/>
        </w:tabs>
        <w:jc w:val="left"/>
      </w:pPr>
      <w:bookmarkStart w:id="20" w:name="_Toc106686798"/>
      <w:r w:rsidRPr="000172E3">
        <w:t>Sposób wykonani</w:t>
      </w:r>
      <w:bookmarkEnd w:id="20"/>
      <w:r w:rsidR="00A670E9" w:rsidRPr="000172E3">
        <w:t>a</w:t>
      </w:r>
    </w:p>
    <w:p w:rsidR="003B1037" w:rsidRDefault="001B73AF" w:rsidP="000172E3">
      <w:pPr>
        <w:pStyle w:val="Tekstpodstawowy2"/>
        <w:numPr>
          <w:ilvl w:val="2"/>
          <w:numId w:val="11"/>
        </w:numPr>
        <w:tabs>
          <w:tab w:val="num" w:pos="1440"/>
        </w:tabs>
        <w:spacing w:line="276" w:lineRule="auto"/>
        <w:ind w:left="1440" w:hanging="720"/>
      </w:pPr>
      <w:r>
        <w:rPr>
          <w:rFonts w:cs="Arial"/>
        </w:rPr>
        <w:t xml:space="preserve">Roboty ziemne udrożnieniowe z wbudowaniem urobku w </w:t>
      </w:r>
      <w:r w:rsidR="004F4B63">
        <w:rPr>
          <w:rFonts w:cs="Arial"/>
        </w:rPr>
        <w:t>obrębie koryta</w:t>
      </w:r>
      <w:r>
        <w:rPr>
          <w:rFonts w:cs="Arial"/>
        </w:rPr>
        <w:t xml:space="preserve"> należy wykonać wg:</w:t>
      </w:r>
    </w:p>
    <w:p w:rsidR="003B1037" w:rsidRDefault="001B73AF" w:rsidP="000172E3">
      <w:pPr>
        <w:pStyle w:val="Tekstpodstawowy"/>
        <w:numPr>
          <w:ilvl w:val="0"/>
          <w:numId w:val="25"/>
        </w:numPr>
        <w:spacing w:line="276" w:lineRule="auto"/>
        <w:ind w:left="1800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Części</w:t>
      </w:r>
      <w:r w:rsidR="003B1037">
        <w:rPr>
          <w:rFonts w:ascii="Arial" w:hAnsi="Arial"/>
          <w:b w:val="0"/>
          <w:sz w:val="20"/>
        </w:rPr>
        <w:t xml:space="preserve"> 2, pkt</w:t>
      </w:r>
      <w:r>
        <w:rPr>
          <w:rFonts w:ascii="Arial" w:hAnsi="Arial"/>
          <w:b w:val="0"/>
          <w:sz w:val="20"/>
        </w:rPr>
        <w:t>.</w:t>
      </w:r>
      <w:r w:rsidR="003B1037">
        <w:rPr>
          <w:rFonts w:ascii="Arial" w:hAnsi="Arial"/>
          <w:b w:val="0"/>
          <w:sz w:val="20"/>
        </w:rPr>
        <w:t xml:space="preserve"> 2.8. Odspajanie, wydobywanie i transport urobionego gruntu.</w:t>
      </w:r>
    </w:p>
    <w:p w:rsidR="003C656F" w:rsidRPr="001B73AF" w:rsidRDefault="001B73AF" w:rsidP="000172E3">
      <w:pPr>
        <w:pStyle w:val="Akapitzlist"/>
        <w:numPr>
          <w:ilvl w:val="0"/>
          <w:numId w:val="25"/>
        </w:numPr>
        <w:tabs>
          <w:tab w:val="num" w:pos="993"/>
        </w:tabs>
        <w:spacing w:line="276" w:lineRule="auto"/>
        <w:ind w:left="1800"/>
        <w:jc w:val="both"/>
        <w:rPr>
          <w:rFonts w:ascii="Arial" w:hAnsi="Arial"/>
        </w:rPr>
      </w:pPr>
      <w:r w:rsidRPr="001B73AF">
        <w:rPr>
          <w:rFonts w:ascii="Arial" w:hAnsi="Arial"/>
        </w:rPr>
        <w:t>Części</w:t>
      </w:r>
      <w:r w:rsidR="003C656F" w:rsidRPr="001B73AF">
        <w:rPr>
          <w:rFonts w:ascii="Arial" w:hAnsi="Arial"/>
        </w:rPr>
        <w:t xml:space="preserve"> 2, pkt</w:t>
      </w:r>
      <w:r w:rsidRPr="001B73AF">
        <w:rPr>
          <w:rFonts w:ascii="Arial" w:hAnsi="Arial"/>
        </w:rPr>
        <w:t>.</w:t>
      </w:r>
      <w:r w:rsidR="003C656F" w:rsidRPr="001B73AF">
        <w:rPr>
          <w:rFonts w:ascii="Arial" w:hAnsi="Arial"/>
        </w:rPr>
        <w:t xml:space="preserve"> 2.9. Zasady wykonywania wykopów, ukopów i nasypów.</w:t>
      </w:r>
    </w:p>
    <w:p w:rsidR="003C656F" w:rsidRDefault="001B73AF" w:rsidP="000172E3">
      <w:pPr>
        <w:pStyle w:val="Tekstpodstawowy2"/>
        <w:numPr>
          <w:ilvl w:val="0"/>
          <w:numId w:val="25"/>
        </w:numPr>
        <w:spacing w:line="276" w:lineRule="auto"/>
        <w:ind w:left="1800"/>
      </w:pPr>
      <w:r>
        <w:t>Części</w:t>
      </w:r>
      <w:r w:rsidR="003C656F" w:rsidRPr="008642A0">
        <w:t xml:space="preserve"> 2</w:t>
      </w:r>
      <w:r w:rsidR="003C656F">
        <w:t>,</w:t>
      </w:r>
      <w:r w:rsidR="003C656F" w:rsidRPr="008642A0">
        <w:t xml:space="preserve"> </w:t>
      </w:r>
      <w:r w:rsidR="003C656F" w:rsidRPr="00C941BF">
        <w:t>pkt</w:t>
      </w:r>
      <w:r>
        <w:t>.</w:t>
      </w:r>
      <w:r w:rsidR="003C656F" w:rsidRPr="00C941BF">
        <w:t xml:space="preserve"> 2.10</w:t>
      </w:r>
      <w:r w:rsidR="003C656F">
        <w:t>.</w:t>
      </w:r>
      <w:r w:rsidR="003C656F" w:rsidRPr="00C941BF">
        <w:t xml:space="preserve"> Wykonywanie nasypów</w:t>
      </w:r>
      <w:r w:rsidR="003C656F">
        <w:t>.</w:t>
      </w:r>
    </w:p>
    <w:p w:rsidR="00C75EAB" w:rsidRDefault="00DF1350" w:rsidP="00C75EAB">
      <w:pPr>
        <w:pStyle w:val="Tekstpodstawowy2"/>
        <w:spacing w:line="276" w:lineRule="auto"/>
        <w:ind w:left="1440"/>
      </w:pPr>
      <w:r w:rsidRPr="00DF1350">
        <w:rPr>
          <w:b/>
        </w:rPr>
        <w:t>Uwaga</w:t>
      </w:r>
      <w:r>
        <w:t xml:space="preserve">: </w:t>
      </w:r>
      <w:r w:rsidR="00C75EAB">
        <w:t>m</w:t>
      </w:r>
      <w:r w:rsidR="004F4B63">
        <w:t>ateriał z udrożnieni</w:t>
      </w:r>
      <w:r w:rsidR="00C75EAB">
        <w:t>a</w:t>
      </w:r>
      <w:r w:rsidR="004F4B63">
        <w:t xml:space="preserve"> należy wbudowywać zgodnie z zaleceniami </w:t>
      </w:r>
      <w:r>
        <w:t>Inspektora Nadzoru.</w:t>
      </w:r>
    </w:p>
    <w:p w:rsidR="00C75EAB" w:rsidRPr="00933CD1" w:rsidRDefault="00C75EAB" w:rsidP="00C75EAB">
      <w:pPr>
        <w:pStyle w:val="Tekstpodstawowy"/>
        <w:numPr>
          <w:ilvl w:val="2"/>
          <w:numId w:val="11"/>
        </w:numPr>
        <w:tabs>
          <w:tab w:val="num" w:pos="1440"/>
        </w:tabs>
        <w:spacing w:line="276" w:lineRule="auto"/>
        <w:ind w:left="1440" w:hanging="7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Zasyp z kamienia naturalnego należy wykonać wg:</w:t>
      </w:r>
    </w:p>
    <w:p w:rsidR="008642A0" w:rsidRDefault="000172E3" w:rsidP="00C75EAB">
      <w:pPr>
        <w:pStyle w:val="Spistreci4"/>
      </w:pPr>
      <w:r>
        <w:t>Części</w:t>
      </w:r>
      <w:r w:rsidR="008642A0">
        <w:t xml:space="preserve"> 4, pkt</w:t>
      </w:r>
      <w:r w:rsidR="00D532EA">
        <w:t>.</w:t>
      </w:r>
      <w:r w:rsidR="00043426">
        <w:t xml:space="preserve"> </w:t>
      </w:r>
      <w:r w:rsidR="008642A0">
        <w:t>4.9.2</w:t>
      </w:r>
      <w:r w:rsidR="00CF241F">
        <w:t>.</w:t>
      </w:r>
      <w:r w:rsidR="008642A0">
        <w:t xml:space="preserve"> Wymagania szczególne</w:t>
      </w:r>
      <w:r w:rsidR="00D532EA">
        <w:t>,</w:t>
      </w:r>
    </w:p>
    <w:p w:rsidR="00043426" w:rsidRDefault="00D532EA" w:rsidP="00C75EAB">
      <w:pPr>
        <w:pStyle w:val="Spistreci4"/>
      </w:pPr>
      <w:r>
        <w:t xml:space="preserve">Części 4, </w:t>
      </w:r>
      <w:r w:rsidR="008642A0">
        <w:t>pkt</w:t>
      </w:r>
      <w:r>
        <w:t>.</w:t>
      </w:r>
      <w:r w:rsidR="008642A0">
        <w:t xml:space="preserve"> </w:t>
      </w:r>
      <w:r w:rsidR="00043426">
        <w:t>4.12</w:t>
      </w:r>
      <w:r w:rsidR="00CF241F">
        <w:t>.</w:t>
      </w:r>
      <w:r w:rsidR="00043426">
        <w:t xml:space="preserve"> Wymagania dotyczące wykonania robót</w:t>
      </w:r>
      <w:r w:rsidR="00CF241F">
        <w:t>.</w:t>
      </w:r>
    </w:p>
    <w:p w:rsidR="00C75EAB" w:rsidRPr="00C75EAB" w:rsidRDefault="00043426" w:rsidP="00450912">
      <w:pPr>
        <w:pStyle w:val="Spistreci4"/>
        <w:numPr>
          <w:ilvl w:val="0"/>
          <w:numId w:val="0"/>
        </w:numPr>
        <w:ind w:left="1418"/>
      </w:pPr>
      <w:r w:rsidRPr="00DF1350">
        <w:rPr>
          <w:b/>
        </w:rPr>
        <w:t>Uwaga</w:t>
      </w:r>
      <w:r w:rsidRPr="00DF1350">
        <w:t xml:space="preserve">: </w:t>
      </w:r>
      <w:r w:rsidR="00D532EA">
        <w:t>zalecane nachylenie skarpy (w zależności od warunków terenowych</w:t>
      </w:r>
      <w:r w:rsidR="000172E3">
        <w:t>)</w:t>
      </w:r>
      <w:r w:rsidR="00D532EA">
        <w:t xml:space="preserve"> </w:t>
      </w:r>
      <w:r w:rsidR="000172E3">
        <w:t xml:space="preserve">powinno </w:t>
      </w:r>
      <w:r w:rsidR="00D532EA">
        <w:t>wynosi</w:t>
      </w:r>
      <w:r w:rsidR="000172E3">
        <w:t>ć</w:t>
      </w:r>
      <w:r w:rsidR="00D532EA">
        <w:t xml:space="preserve"> 1:1 – 1:1,5. Minimalna średnica kamienia wynosi </w:t>
      </w:r>
      <w:r w:rsidR="00C75EAB">
        <w:t>D</w:t>
      </w:r>
      <w:r w:rsidR="00D532EA">
        <w:rPr>
          <w:rFonts w:cs="Arial"/>
        </w:rPr>
        <w:t>≥</w:t>
      </w:r>
      <w:r w:rsidR="004F4B63">
        <w:t>1,0</w:t>
      </w:r>
      <w:r w:rsidR="00D532EA">
        <w:t xml:space="preserve"> m. Zasyp – pryzma powinna być formowana zgodnie z zaleceniami Inspektora Nadzoru.</w:t>
      </w:r>
    </w:p>
    <w:p w:rsidR="00D922C3" w:rsidRPr="00BB2CE0" w:rsidRDefault="00D922C3" w:rsidP="00EF0000">
      <w:pPr>
        <w:numPr>
          <w:ilvl w:val="1"/>
          <w:numId w:val="11"/>
        </w:numPr>
        <w:tabs>
          <w:tab w:val="left" w:pos="1080"/>
        </w:tabs>
        <w:spacing w:before="120" w:line="360" w:lineRule="auto"/>
        <w:jc w:val="both"/>
        <w:rPr>
          <w:rFonts w:ascii="Arial" w:hAnsi="Arial" w:cs="Arial"/>
        </w:rPr>
      </w:pPr>
      <w:bookmarkStart w:id="21" w:name="_Toc106686799"/>
      <w:r>
        <w:rPr>
          <w:rFonts w:ascii="Arial" w:hAnsi="Arial" w:cs="Arial"/>
          <w:b/>
          <w:i/>
        </w:rPr>
        <w:t xml:space="preserve">Sposób </w:t>
      </w:r>
      <w:r w:rsidR="001B73AF">
        <w:rPr>
          <w:rFonts w:ascii="Arial" w:hAnsi="Arial" w:cs="Arial"/>
          <w:b/>
          <w:i/>
        </w:rPr>
        <w:t>wy</w:t>
      </w:r>
      <w:r>
        <w:rPr>
          <w:rFonts w:ascii="Arial" w:hAnsi="Arial" w:cs="Arial"/>
          <w:b/>
          <w:i/>
        </w:rPr>
        <w:t>kończenia</w:t>
      </w:r>
    </w:p>
    <w:p w:rsidR="00D922C3" w:rsidRDefault="00530CED" w:rsidP="00BA6EB7">
      <w:pPr>
        <w:pStyle w:val="Tekstpodstawowy"/>
        <w:spacing w:line="276" w:lineRule="auto"/>
        <w:ind w:left="108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 xml:space="preserve">Plantowanie terenu należy wykonać zgodnie wg Części 2 ST pkt. 2.13. </w:t>
      </w:r>
      <w:r w:rsidR="001B73AF">
        <w:rPr>
          <w:rFonts w:ascii="Arial" w:hAnsi="Arial" w:cs="Arial"/>
          <w:b w:val="0"/>
          <w:sz w:val="20"/>
        </w:rPr>
        <w:t>Roboty ziemne wykończeniowe i porządkowe.</w:t>
      </w:r>
    </w:p>
    <w:p w:rsidR="001B66DA" w:rsidRPr="001B73AF" w:rsidRDefault="001B73AF" w:rsidP="00BA6EB7">
      <w:pPr>
        <w:pStyle w:val="Tekstpodstawowy"/>
        <w:spacing w:line="276" w:lineRule="auto"/>
        <w:ind w:left="108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sz w:val="20"/>
        </w:rPr>
        <w:t xml:space="preserve">Uwaga: </w:t>
      </w:r>
      <w:r>
        <w:rPr>
          <w:rFonts w:ascii="Arial" w:hAnsi="Arial" w:cs="Arial"/>
          <w:b w:val="0"/>
          <w:sz w:val="20"/>
        </w:rPr>
        <w:t>po zakończeniu robót teren należy wyrównać i uporządkować.</w:t>
      </w:r>
    </w:p>
    <w:p w:rsidR="005C3195" w:rsidRPr="00BB2CE0" w:rsidRDefault="005C3195" w:rsidP="00EF0000">
      <w:pPr>
        <w:numPr>
          <w:ilvl w:val="1"/>
          <w:numId w:val="11"/>
        </w:numPr>
        <w:tabs>
          <w:tab w:val="left" w:pos="1080"/>
        </w:tabs>
        <w:spacing w:before="120" w:line="360" w:lineRule="auto"/>
        <w:jc w:val="both"/>
        <w:rPr>
          <w:rFonts w:ascii="Arial" w:hAnsi="Arial" w:cs="Arial"/>
        </w:rPr>
      </w:pPr>
      <w:r w:rsidRPr="00BB2CE0">
        <w:rPr>
          <w:rFonts w:ascii="Arial" w:hAnsi="Arial" w:cs="Arial"/>
          <w:b/>
          <w:i/>
        </w:rPr>
        <w:t>Szczegóły technologiczne wykonania przerw technologicznych i ograniczeń</w:t>
      </w:r>
      <w:bookmarkEnd w:id="21"/>
    </w:p>
    <w:p w:rsidR="00530CED" w:rsidRDefault="00530CED" w:rsidP="00BA6EB7">
      <w:pPr>
        <w:pStyle w:val="Tekstpodstawowy"/>
        <w:spacing w:line="276" w:lineRule="auto"/>
        <w:ind w:left="108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Dla wykonania zasypu z kamienia naturalnego należy przyjąć wg:</w:t>
      </w:r>
    </w:p>
    <w:p w:rsidR="00530CED" w:rsidRDefault="00530CED" w:rsidP="00BA6EB7">
      <w:pPr>
        <w:pStyle w:val="Tekstpodstawowy"/>
        <w:numPr>
          <w:ilvl w:val="0"/>
          <w:numId w:val="25"/>
        </w:numPr>
        <w:spacing w:line="276" w:lineRule="auto"/>
        <w:ind w:left="14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Części 4, pkt</w:t>
      </w:r>
      <w:r w:rsidR="001B73AF">
        <w:rPr>
          <w:rFonts w:ascii="Arial" w:hAnsi="Arial" w:cs="Arial"/>
          <w:b w:val="0"/>
          <w:sz w:val="20"/>
        </w:rPr>
        <w:t>.</w:t>
      </w:r>
      <w:r>
        <w:rPr>
          <w:rFonts w:ascii="Arial" w:hAnsi="Arial" w:cs="Arial"/>
          <w:b w:val="0"/>
          <w:sz w:val="20"/>
        </w:rPr>
        <w:t xml:space="preserve"> 4.9.2. Wymagania szczególne.</w:t>
      </w:r>
    </w:p>
    <w:p w:rsidR="005C3195" w:rsidRPr="00BB2CE0" w:rsidRDefault="00530CED" w:rsidP="00BA6EB7">
      <w:pPr>
        <w:pStyle w:val="Tekstpodstawowy"/>
        <w:numPr>
          <w:ilvl w:val="0"/>
          <w:numId w:val="25"/>
        </w:numPr>
        <w:spacing w:line="276" w:lineRule="auto"/>
        <w:ind w:left="144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Części</w:t>
      </w:r>
      <w:r w:rsidR="009C316B" w:rsidRPr="00BB2CE0">
        <w:rPr>
          <w:rFonts w:ascii="Arial" w:hAnsi="Arial" w:cs="Arial"/>
          <w:b w:val="0"/>
          <w:sz w:val="20"/>
        </w:rPr>
        <w:t xml:space="preserve"> 4, pkt</w:t>
      </w:r>
      <w:r w:rsidR="001B73AF">
        <w:rPr>
          <w:rFonts w:ascii="Arial" w:hAnsi="Arial" w:cs="Arial"/>
          <w:b w:val="0"/>
          <w:sz w:val="20"/>
        </w:rPr>
        <w:t>.</w:t>
      </w:r>
      <w:r w:rsidR="005C3195" w:rsidRPr="00BB2CE0">
        <w:rPr>
          <w:rFonts w:ascii="Arial" w:hAnsi="Arial" w:cs="Arial"/>
          <w:b w:val="0"/>
          <w:sz w:val="20"/>
        </w:rPr>
        <w:t xml:space="preserve"> 4.12</w:t>
      </w:r>
      <w:r w:rsidR="002A4329">
        <w:rPr>
          <w:rFonts w:ascii="Arial" w:hAnsi="Arial" w:cs="Arial"/>
          <w:b w:val="0"/>
          <w:sz w:val="20"/>
        </w:rPr>
        <w:t>.</w:t>
      </w:r>
      <w:r w:rsidR="005C3195" w:rsidRPr="00BB2CE0">
        <w:rPr>
          <w:rFonts w:ascii="Arial" w:hAnsi="Arial" w:cs="Arial"/>
          <w:b w:val="0"/>
          <w:sz w:val="20"/>
        </w:rPr>
        <w:t xml:space="preserve"> Wymagania dotyczące wykonania robót</w:t>
      </w:r>
      <w:r w:rsidR="00BB2CE0" w:rsidRPr="00BB2CE0">
        <w:rPr>
          <w:rFonts w:ascii="Arial" w:hAnsi="Arial" w:cs="Arial"/>
          <w:b w:val="0"/>
          <w:sz w:val="20"/>
        </w:rPr>
        <w:t>.</w:t>
      </w:r>
    </w:p>
    <w:p w:rsidR="005C3195" w:rsidRPr="00E31E18" w:rsidRDefault="005C3195" w:rsidP="00EF0000">
      <w:pPr>
        <w:pStyle w:val="Tekstpodstawowy"/>
        <w:numPr>
          <w:ilvl w:val="1"/>
          <w:numId w:val="11"/>
        </w:numPr>
        <w:tabs>
          <w:tab w:val="left" w:pos="1080"/>
        </w:tabs>
        <w:spacing w:before="120" w:line="360" w:lineRule="auto"/>
        <w:jc w:val="both"/>
        <w:rPr>
          <w:rFonts w:ascii="Arial" w:hAnsi="Arial" w:cs="Arial"/>
          <w:b w:val="0"/>
          <w:i/>
          <w:sz w:val="20"/>
        </w:rPr>
      </w:pPr>
      <w:bookmarkStart w:id="22" w:name="_Toc106686800"/>
      <w:r w:rsidRPr="00BB2CE0">
        <w:rPr>
          <w:rFonts w:ascii="Arial" w:hAnsi="Arial" w:cs="Arial"/>
          <w:i/>
          <w:sz w:val="20"/>
        </w:rPr>
        <w:t>Tolerancje wymiarowe</w:t>
      </w:r>
      <w:bookmarkEnd w:id="22"/>
    </w:p>
    <w:p w:rsidR="005C3195" w:rsidRPr="00BB2CE0" w:rsidRDefault="00A670E9" w:rsidP="00BA6EB7">
      <w:pPr>
        <w:pStyle w:val="Tekstpodstawowy"/>
        <w:numPr>
          <w:ilvl w:val="2"/>
          <w:numId w:val="11"/>
        </w:numPr>
        <w:tabs>
          <w:tab w:val="clear" w:pos="1252"/>
          <w:tab w:val="left" w:pos="1440"/>
        </w:tabs>
        <w:spacing w:line="276" w:lineRule="auto"/>
        <w:ind w:left="1440" w:hanging="7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Dla robót ziemnych należy przyjąć wg:</w:t>
      </w:r>
    </w:p>
    <w:p w:rsidR="005C3195" w:rsidRPr="00BB2CE0" w:rsidRDefault="005C3195" w:rsidP="00BA6EB7">
      <w:pPr>
        <w:pStyle w:val="Tekstpodstawowy"/>
        <w:spacing w:line="276" w:lineRule="auto"/>
        <w:ind w:left="1080"/>
        <w:jc w:val="both"/>
        <w:rPr>
          <w:rFonts w:ascii="Arial" w:hAnsi="Arial" w:cs="Arial"/>
          <w:b w:val="0"/>
          <w:sz w:val="20"/>
        </w:rPr>
      </w:pPr>
      <w:r w:rsidRPr="00BB2CE0">
        <w:rPr>
          <w:rFonts w:ascii="Arial" w:hAnsi="Arial" w:cs="Arial"/>
          <w:b w:val="0"/>
          <w:sz w:val="20"/>
        </w:rPr>
        <w:t>Części 2, punkt 2.9.3.10</w:t>
      </w:r>
      <w:r w:rsidR="00BB2CE0" w:rsidRPr="00BB2CE0">
        <w:rPr>
          <w:rFonts w:ascii="Arial" w:hAnsi="Arial" w:cs="Arial"/>
          <w:b w:val="0"/>
          <w:sz w:val="20"/>
        </w:rPr>
        <w:t>.</w:t>
      </w:r>
      <w:r w:rsidRPr="00BB2CE0">
        <w:rPr>
          <w:rFonts w:ascii="Arial" w:hAnsi="Arial" w:cs="Arial"/>
          <w:b w:val="0"/>
          <w:sz w:val="20"/>
        </w:rPr>
        <w:t xml:space="preserve"> Dokładność wykonania wykopów</w:t>
      </w:r>
      <w:r w:rsidR="00530CED">
        <w:rPr>
          <w:rFonts w:ascii="Arial" w:hAnsi="Arial" w:cs="Arial"/>
          <w:b w:val="0"/>
          <w:sz w:val="20"/>
        </w:rPr>
        <w:t>,</w:t>
      </w:r>
    </w:p>
    <w:p w:rsidR="005C3195" w:rsidRDefault="005C3195" w:rsidP="00BA6EB7">
      <w:pPr>
        <w:pStyle w:val="Tekstpodstawowy"/>
        <w:spacing w:line="276" w:lineRule="auto"/>
        <w:ind w:left="1080" w:firstLine="900"/>
        <w:jc w:val="both"/>
        <w:rPr>
          <w:rFonts w:ascii="Arial" w:hAnsi="Arial" w:cs="Arial"/>
          <w:b w:val="0"/>
          <w:sz w:val="20"/>
        </w:rPr>
      </w:pPr>
      <w:r w:rsidRPr="00BB2CE0">
        <w:rPr>
          <w:rFonts w:ascii="Arial" w:hAnsi="Arial" w:cs="Arial"/>
          <w:b w:val="0"/>
          <w:sz w:val="20"/>
        </w:rPr>
        <w:t>punkt 2.10.8</w:t>
      </w:r>
      <w:r w:rsidR="00BB2CE0" w:rsidRPr="00BB2CE0">
        <w:rPr>
          <w:rFonts w:ascii="Arial" w:hAnsi="Arial" w:cs="Arial"/>
          <w:b w:val="0"/>
          <w:sz w:val="20"/>
        </w:rPr>
        <w:t>.</w:t>
      </w:r>
      <w:r w:rsidRPr="00BB2CE0">
        <w:rPr>
          <w:rFonts w:ascii="Arial" w:hAnsi="Arial" w:cs="Arial"/>
          <w:b w:val="0"/>
          <w:sz w:val="20"/>
        </w:rPr>
        <w:t xml:space="preserve"> Dokładność wykonania nasypów.</w:t>
      </w:r>
    </w:p>
    <w:p w:rsidR="00E31E18" w:rsidRPr="00BB2CE0" w:rsidRDefault="00A670E9" w:rsidP="00BA6EB7">
      <w:pPr>
        <w:pStyle w:val="Tekstpodstawowy"/>
        <w:numPr>
          <w:ilvl w:val="2"/>
          <w:numId w:val="11"/>
        </w:numPr>
        <w:tabs>
          <w:tab w:val="clear" w:pos="1252"/>
          <w:tab w:val="left" w:pos="1440"/>
        </w:tabs>
        <w:spacing w:line="276" w:lineRule="auto"/>
        <w:ind w:left="1440" w:hanging="720"/>
        <w:jc w:val="both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bCs/>
          <w:iCs/>
          <w:sz w:val="20"/>
        </w:rPr>
        <w:t>Dla wykonania zasypu z kamienia naturalnego należy przyjąć wg</w:t>
      </w:r>
      <w:r w:rsidR="00E31E18" w:rsidRPr="00767818">
        <w:rPr>
          <w:rFonts w:ascii="Arial" w:hAnsi="Arial" w:cs="Arial"/>
          <w:b w:val="0"/>
          <w:sz w:val="20"/>
        </w:rPr>
        <w:t>:</w:t>
      </w:r>
      <w:r w:rsidR="00E31E18">
        <w:rPr>
          <w:rFonts w:ascii="Arial" w:hAnsi="Arial" w:cs="Arial"/>
          <w:b w:val="0"/>
          <w:sz w:val="20"/>
        </w:rPr>
        <w:t xml:space="preserve"> </w:t>
      </w:r>
    </w:p>
    <w:p w:rsidR="005C3195" w:rsidRPr="00BB2CE0" w:rsidRDefault="005C3195" w:rsidP="00BA6EB7">
      <w:pPr>
        <w:pStyle w:val="Tekstpodstawowy"/>
        <w:spacing w:line="276" w:lineRule="auto"/>
        <w:ind w:left="1080"/>
        <w:jc w:val="both"/>
        <w:rPr>
          <w:rFonts w:ascii="Arial" w:hAnsi="Arial" w:cs="Arial"/>
          <w:b w:val="0"/>
          <w:sz w:val="20"/>
        </w:rPr>
      </w:pPr>
      <w:r w:rsidRPr="00BB2CE0">
        <w:rPr>
          <w:rFonts w:ascii="Arial" w:hAnsi="Arial" w:cs="Arial"/>
          <w:b w:val="0"/>
          <w:sz w:val="20"/>
        </w:rPr>
        <w:t>Części 4, punkt 4.15. Odbiory robót</w:t>
      </w:r>
      <w:r w:rsidR="00BB2CE0" w:rsidRPr="00BB2CE0">
        <w:rPr>
          <w:rFonts w:ascii="Arial" w:hAnsi="Arial" w:cs="Arial"/>
          <w:b w:val="0"/>
          <w:sz w:val="20"/>
        </w:rPr>
        <w:t>.</w:t>
      </w:r>
    </w:p>
    <w:p w:rsidR="005C3195" w:rsidRPr="00BB2CE0" w:rsidRDefault="005C3195" w:rsidP="00EF0000">
      <w:pPr>
        <w:pStyle w:val="Tekstpodstawowy"/>
        <w:numPr>
          <w:ilvl w:val="1"/>
          <w:numId w:val="11"/>
        </w:numPr>
        <w:tabs>
          <w:tab w:val="left" w:pos="1080"/>
        </w:tabs>
        <w:spacing w:before="120" w:line="360" w:lineRule="auto"/>
        <w:jc w:val="both"/>
        <w:rPr>
          <w:rFonts w:ascii="Arial" w:hAnsi="Arial" w:cs="Arial"/>
          <w:b w:val="0"/>
          <w:i/>
          <w:sz w:val="20"/>
        </w:rPr>
      </w:pPr>
      <w:bookmarkStart w:id="23" w:name="_Toc106686801"/>
      <w:r w:rsidRPr="00BB2CE0">
        <w:rPr>
          <w:rFonts w:ascii="Arial" w:hAnsi="Arial" w:cs="Arial"/>
          <w:i/>
          <w:sz w:val="20"/>
        </w:rPr>
        <w:t>Wymagania specjalne</w:t>
      </w:r>
      <w:bookmarkEnd w:id="23"/>
    </w:p>
    <w:p w:rsidR="005C3195" w:rsidRPr="00A670E9" w:rsidRDefault="0068523F" w:rsidP="00BB2CE0">
      <w:pPr>
        <w:numPr>
          <w:ilvl w:val="1"/>
          <w:numId w:val="16"/>
        </w:numPr>
        <w:jc w:val="both"/>
        <w:rPr>
          <w:rFonts w:ascii="Arial" w:hAnsi="Arial" w:cs="Arial"/>
        </w:rPr>
      </w:pPr>
      <w:r w:rsidRPr="00A670E9">
        <w:rPr>
          <w:rFonts w:ascii="Arial" w:hAnsi="Arial" w:cs="Arial"/>
        </w:rPr>
        <w:t>W okresach od 31 IX – 30 VI należy unikać prowadzenia robót powodujących silne zmętnienie wody. Wiąże się to z okresem rozrodu i rozwoju ikry gatunków ryb istotnych gospodarczo oraz objętych ścisłą ochroną gatunkową</w:t>
      </w:r>
      <w:r w:rsidR="00A670E9" w:rsidRPr="00A670E9">
        <w:rPr>
          <w:rFonts w:ascii="Arial" w:hAnsi="Arial" w:cs="Arial"/>
        </w:rPr>
        <w:t>.</w:t>
      </w:r>
      <w:r w:rsidRPr="00A670E9">
        <w:rPr>
          <w:rFonts w:ascii="Arial" w:hAnsi="Arial" w:cs="Arial"/>
        </w:rPr>
        <w:t xml:space="preserve"> </w:t>
      </w:r>
    </w:p>
    <w:p w:rsidR="00BB2CE0" w:rsidRDefault="00BA6EB7" w:rsidP="00BB2CE0">
      <w:pPr>
        <w:numPr>
          <w:ilvl w:val="1"/>
          <w:numId w:val="1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r w:rsidR="00A66A93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dni przed przystąpieniem do prowadzenia robót należy powiadomić Zarząd Okręgu PZW w Nowym Sączu. </w:t>
      </w:r>
      <w:r w:rsidR="00BB2CE0" w:rsidRPr="00A670E9">
        <w:rPr>
          <w:rFonts w:ascii="Arial" w:hAnsi="Arial" w:cs="Arial"/>
        </w:rPr>
        <w:t xml:space="preserve">Każdorazowa zmiana </w:t>
      </w:r>
      <w:r>
        <w:rPr>
          <w:rFonts w:ascii="Arial" w:hAnsi="Arial" w:cs="Arial"/>
        </w:rPr>
        <w:t xml:space="preserve">przełożenia koryta potoku </w:t>
      </w:r>
      <w:r>
        <w:rPr>
          <w:rFonts w:ascii="Arial" w:hAnsi="Arial" w:cs="Arial"/>
        </w:rPr>
        <w:lastRenderedPageBreak/>
        <w:t>również powinna być</w:t>
      </w:r>
      <w:r w:rsidR="00BB2CE0" w:rsidRPr="00A670E9">
        <w:rPr>
          <w:rFonts w:ascii="Arial" w:hAnsi="Arial" w:cs="Arial"/>
        </w:rPr>
        <w:t xml:space="preserve"> zgłaszana </w:t>
      </w:r>
      <w:r>
        <w:rPr>
          <w:rFonts w:ascii="Arial" w:hAnsi="Arial" w:cs="Arial"/>
        </w:rPr>
        <w:t>poprzez Wykonawcę</w:t>
      </w:r>
      <w:r w:rsidR="00A670E9">
        <w:rPr>
          <w:rFonts w:ascii="Arial" w:hAnsi="Arial" w:cs="Arial"/>
        </w:rPr>
        <w:t xml:space="preserve"> robót do użytkownika obwodu rybackiego.</w:t>
      </w:r>
    </w:p>
    <w:p w:rsidR="005C3195" w:rsidRDefault="005C3195" w:rsidP="00EF0000">
      <w:pPr>
        <w:numPr>
          <w:ilvl w:val="1"/>
          <w:numId w:val="11"/>
        </w:numPr>
        <w:tabs>
          <w:tab w:val="left" w:pos="1080"/>
        </w:tabs>
        <w:spacing w:before="120" w:line="360" w:lineRule="auto"/>
        <w:jc w:val="both"/>
        <w:rPr>
          <w:rFonts w:ascii="Arial" w:hAnsi="Arial" w:cs="Arial"/>
          <w:b/>
          <w:i/>
        </w:rPr>
      </w:pPr>
      <w:bookmarkStart w:id="24" w:name="_Toc106686802"/>
      <w:r w:rsidRPr="00890F5A">
        <w:rPr>
          <w:rFonts w:ascii="Arial" w:hAnsi="Arial" w:cs="Arial"/>
          <w:b/>
          <w:i/>
        </w:rPr>
        <w:t>Wymagania przy wykonywaniu robót w różnych warunkach atmosferycznych</w:t>
      </w:r>
      <w:bookmarkEnd w:id="24"/>
    </w:p>
    <w:p w:rsidR="0078470E" w:rsidRPr="00890F5A" w:rsidRDefault="0078470E" w:rsidP="0078470E">
      <w:pPr>
        <w:numPr>
          <w:ilvl w:val="2"/>
          <w:numId w:val="11"/>
        </w:numPr>
        <w:tabs>
          <w:tab w:val="clear" w:pos="1252"/>
          <w:tab w:val="left" w:pos="1440"/>
        </w:tabs>
        <w:spacing w:line="360" w:lineRule="auto"/>
        <w:ind w:left="1440" w:hanging="720"/>
        <w:jc w:val="both"/>
        <w:rPr>
          <w:rFonts w:ascii="Arial" w:hAnsi="Arial" w:cs="Arial"/>
          <w:b/>
          <w:i/>
        </w:rPr>
      </w:pPr>
      <w:r>
        <w:rPr>
          <w:rFonts w:ascii="Arial" w:hAnsi="Arial"/>
        </w:rPr>
        <w:t>Roboty ziemne.</w:t>
      </w:r>
    </w:p>
    <w:p w:rsidR="0078470E" w:rsidRDefault="0078470E" w:rsidP="0078470E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Należy stosować zasady wg Cz. 2, pkt. 2.12. Zabezpieczenie przed destrukcyjnym działaniem wody.</w:t>
      </w:r>
    </w:p>
    <w:p w:rsidR="005C3195" w:rsidRDefault="005C3195" w:rsidP="00295A38">
      <w:pPr>
        <w:pStyle w:val="Nagwek1"/>
        <w:numPr>
          <w:ilvl w:val="0"/>
          <w:numId w:val="11"/>
        </w:numPr>
        <w:tabs>
          <w:tab w:val="clear" w:pos="705"/>
          <w:tab w:val="num" w:pos="360"/>
          <w:tab w:val="left" w:pos="1440"/>
        </w:tabs>
        <w:spacing w:before="360" w:after="120" w:line="360" w:lineRule="auto"/>
        <w:ind w:right="-284"/>
        <w:rPr>
          <w:rStyle w:val="StylStylNagwek110ptKursywa1Znak"/>
          <w:color w:val="000000"/>
        </w:rPr>
      </w:pPr>
      <w:bookmarkStart w:id="25" w:name="_Toc96701151"/>
      <w:bookmarkStart w:id="26" w:name="_Toc106686803"/>
      <w:r>
        <w:rPr>
          <w:rStyle w:val="StylStylNagwek110ptKursywa1Znak"/>
          <w:color w:val="000000"/>
        </w:rPr>
        <w:t>Opis działań związanych z kontrolą, i odbiorem robót</w:t>
      </w:r>
      <w:bookmarkEnd w:id="25"/>
      <w:bookmarkEnd w:id="26"/>
    </w:p>
    <w:p w:rsidR="002B6CF0" w:rsidRPr="002B6CF0" w:rsidRDefault="002B6CF0" w:rsidP="002B6CF0">
      <w:pPr>
        <w:ind w:left="426"/>
        <w:jc w:val="both"/>
        <w:rPr>
          <w:rFonts w:ascii="Arial" w:hAnsi="Arial" w:cs="Arial"/>
        </w:rPr>
      </w:pPr>
      <w:bookmarkStart w:id="27" w:name="_Toc96701152"/>
      <w:r w:rsidRPr="002B6CF0">
        <w:rPr>
          <w:rFonts w:ascii="Arial" w:hAnsi="Arial" w:cs="Arial"/>
        </w:rPr>
        <w:t>Zgodnie z warunkami zawartymi w Częściach 1, 2, 4 ST wykonania i odbioru  robót budowlanych w zakresie inżynierii wodnej - rzeki i potoki górskie :</w:t>
      </w:r>
    </w:p>
    <w:p w:rsidR="002B6CF0" w:rsidRPr="002B6CF0" w:rsidRDefault="002B6CF0" w:rsidP="002B6CF0">
      <w:pPr>
        <w:numPr>
          <w:ilvl w:val="1"/>
          <w:numId w:val="27"/>
        </w:numPr>
        <w:autoSpaceDE w:val="0"/>
        <w:autoSpaceDN w:val="0"/>
        <w:adjustRightInd w:val="0"/>
        <w:ind w:hanging="293"/>
        <w:jc w:val="both"/>
        <w:rPr>
          <w:rFonts w:ascii="Arial" w:hAnsi="Arial" w:cs="Arial"/>
        </w:rPr>
      </w:pPr>
      <w:r w:rsidRPr="002B6CF0">
        <w:rPr>
          <w:rFonts w:ascii="Arial" w:hAnsi="Arial" w:cs="Arial"/>
        </w:rPr>
        <w:t>Cześć 1, pkt. 1.1.8. Zasady odbioru robót budowlanych,</w:t>
      </w:r>
    </w:p>
    <w:p w:rsidR="002B6CF0" w:rsidRPr="002B6CF0" w:rsidRDefault="002B6CF0" w:rsidP="002B6CF0">
      <w:pPr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B6CF0">
        <w:rPr>
          <w:rFonts w:ascii="Arial" w:hAnsi="Arial" w:cs="Arial"/>
        </w:rPr>
        <w:t>pkt. 1.1.9. Przekazanie Wykonanego obiektu użytkownikowi</w:t>
      </w:r>
      <w:r w:rsidR="00530CED">
        <w:rPr>
          <w:rFonts w:ascii="Arial" w:hAnsi="Arial" w:cs="Arial"/>
        </w:rPr>
        <w:t>.</w:t>
      </w:r>
    </w:p>
    <w:p w:rsidR="002B6CF0" w:rsidRPr="002B6CF0" w:rsidRDefault="002B6CF0" w:rsidP="002B6CF0">
      <w:pPr>
        <w:numPr>
          <w:ilvl w:val="1"/>
          <w:numId w:val="27"/>
        </w:numPr>
        <w:autoSpaceDE w:val="0"/>
        <w:autoSpaceDN w:val="0"/>
        <w:adjustRightInd w:val="0"/>
        <w:ind w:hanging="293"/>
        <w:jc w:val="both"/>
        <w:rPr>
          <w:rFonts w:ascii="Arial" w:hAnsi="Arial" w:cs="Arial"/>
        </w:rPr>
      </w:pPr>
      <w:r w:rsidRPr="002B6CF0">
        <w:rPr>
          <w:rFonts w:ascii="Arial" w:hAnsi="Arial" w:cs="Arial"/>
        </w:rPr>
        <w:t>Cześć 2, pkt. 2.13. Kontrola wykonywania robót ziemnych,</w:t>
      </w:r>
    </w:p>
    <w:p w:rsidR="002B6CF0" w:rsidRPr="002B6CF0" w:rsidRDefault="002B6CF0" w:rsidP="002B6CF0">
      <w:pPr>
        <w:ind w:left="900" w:firstLine="5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B6CF0">
        <w:rPr>
          <w:rFonts w:ascii="Arial" w:hAnsi="Arial" w:cs="Arial"/>
        </w:rPr>
        <w:t>pkt. 2.14. Odbiór wykonanych robót ziemnych (odbiór końcowy).</w:t>
      </w:r>
    </w:p>
    <w:p w:rsidR="005C3195" w:rsidRPr="00FF202C" w:rsidRDefault="005C3195" w:rsidP="00295A38">
      <w:pPr>
        <w:pStyle w:val="Tekstpodstawowy"/>
        <w:numPr>
          <w:ilvl w:val="0"/>
          <w:numId w:val="11"/>
        </w:numPr>
        <w:tabs>
          <w:tab w:val="clear" w:pos="705"/>
          <w:tab w:val="num" w:pos="360"/>
        </w:tabs>
        <w:spacing w:before="360" w:after="120" w:line="360" w:lineRule="auto"/>
        <w:jc w:val="both"/>
        <w:rPr>
          <w:rStyle w:val="StylStylNagwek110ptKursywa1Znak"/>
          <w:bCs w:val="0"/>
          <w:i w:val="0"/>
          <w:iCs w:val="0"/>
          <w:color w:val="auto"/>
          <w:kern w:val="0"/>
          <w:sz w:val="20"/>
        </w:rPr>
      </w:pPr>
      <w:bookmarkStart w:id="28" w:name="_Toc106686804"/>
      <w:r>
        <w:rPr>
          <w:rStyle w:val="StylStylNagwek110ptKursywa1Znak"/>
          <w:color w:val="000000"/>
        </w:rPr>
        <w:t>Wymagania dotyczące przedmiaru i obmiaru robót</w:t>
      </w:r>
      <w:bookmarkEnd w:id="27"/>
      <w:bookmarkEnd w:id="28"/>
    </w:p>
    <w:p w:rsidR="005C3195" w:rsidRDefault="005C3195" w:rsidP="002B6CF0">
      <w:pPr>
        <w:pStyle w:val="Tekstpodstawowy"/>
        <w:ind w:left="426"/>
        <w:jc w:val="both"/>
        <w:rPr>
          <w:rFonts w:ascii="Arial" w:hAnsi="Arial"/>
          <w:b w:val="0"/>
          <w:sz w:val="20"/>
        </w:rPr>
      </w:pPr>
      <w:bookmarkStart w:id="29" w:name="_Toc96701153"/>
      <w:r>
        <w:rPr>
          <w:rFonts w:ascii="Arial" w:hAnsi="Arial"/>
          <w:b w:val="0"/>
          <w:sz w:val="20"/>
        </w:rPr>
        <w:t>Zgodnie z warun</w:t>
      </w:r>
      <w:r w:rsidR="00B51D7C">
        <w:rPr>
          <w:rFonts w:ascii="Arial" w:hAnsi="Arial"/>
          <w:b w:val="0"/>
          <w:sz w:val="20"/>
        </w:rPr>
        <w:t>kami zawartymi w części 1, 2,</w:t>
      </w:r>
      <w:r>
        <w:rPr>
          <w:rFonts w:ascii="Arial" w:hAnsi="Arial"/>
          <w:b w:val="0"/>
          <w:sz w:val="20"/>
        </w:rPr>
        <w:t xml:space="preserve"> </w:t>
      </w:r>
      <w:smartTag w:uri="urn:schemas-microsoft-com:office:smarttags" w:element="metricconverter">
        <w:smartTagPr>
          <w:attr w:name="ProductID" w:val="4 ST"/>
        </w:smartTagPr>
        <w:r>
          <w:rPr>
            <w:rFonts w:ascii="Arial" w:hAnsi="Arial"/>
            <w:b w:val="0"/>
            <w:sz w:val="20"/>
          </w:rPr>
          <w:t>4 ST</w:t>
        </w:r>
      </w:smartTag>
      <w:r>
        <w:rPr>
          <w:rFonts w:ascii="Arial" w:hAnsi="Arial"/>
          <w:b w:val="0"/>
          <w:sz w:val="20"/>
        </w:rPr>
        <w:t xml:space="preserve"> wykonania i odbioru robót budowlanych w</w:t>
      </w:r>
      <w:r w:rsidR="001046EE">
        <w:rPr>
          <w:rFonts w:ascii="Arial" w:hAnsi="Arial"/>
          <w:b w:val="0"/>
          <w:sz w:val="20"/>
        </w:rPr>
        <w:t> </w:t>
      </w:r>
      <w:r>
        <w:rPr>
          <w:rFonts w:ascii="Arial" w:hAnsi="Arial"/>
          <w:b w:val="0"/>
          <w:sz w:val="20"/>
        </w:rPr>
        <w:t>zakresie inżynierii wodnej – rzeki i potoki górskie:</w:t>
      </w:r>
    </w:p>
    <w:p w:rsidR="005C3195" w:rsidRDefault="002B6CF0" w:rsidP="002B6CF0">
      <w:pPr>
        <w:pStyle w:val="Tekstpodstawowy"/>
        <w:numPr>
          <w:ilvl w:val="0"/>
          <w:numId w:val="25"/>
        </w:numPr>
        <w:ind w:left="786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Część 1, p</w:t>
      </w:r>
      <w:r w:rsidR="005C3195">
        <w:rPr>
          <w:rFonts w:ascii="Arial" w:hAnsi="Arial"/>
          <w:b w:val="0"/>
          <w:sz w:val="20"/>
        </w:rPr>
        <w:t>kt</w:t>
      </w:r>
      <w:r>
        <w:rPr>
          <w:rFonts w:ascii="Arial" w:hAnsi="Arial"/>
          <w:b w:val="0"/>
          <w:sz w:val="20"/>
        </w:rPr>
        <w:t>.</w:t>
      </w:r>
      <w:r w:rsidR="005C3195">
        <w:rPr>
          <w:rFonts w:ascii="Arial" w:hAnsi="Arial"/>
          <w:b w:val="0"/>
          <w:sz w:val="20"/>
        </w:rPr>
        <w:t xml:space="preserve"> </w:t>
      </w:r>
      <w:r w:rsidR="00B51D7C">
        <w:rPr>
          <w:rFonts w:ascii="Arial" w:hAnsi="Arial"/>
          <w:b w:val="0"/>
          <w:sz w:val="20"/>
        </w:rPr>
        <w:t>1.3</w:t>
      </w:r>
      <w:r w:rsidR="001046EE">
        <w:rPr>
          <w:rFonts w:ascii="Arial" w:hAnsi="Arial"/>
          <w:b w:val="0"/>
          <w:sz w:val="20"/>
        </w:rPr>
        <w:t>.</w:t>
      </w:r>
      <w:r w:rsidR="00B51D7C">
        <w:rPr>
          <w:rFonts w:ascii="Arial" w:hAnsi="Arial"/>
          <w:b w:val="0"/>
          <w:sz w:val="20"/>
        </w:rPr>
        <w:t xml:space="preserve"> Przedmiar, obmiar i rozlicze</w:t>
      </w:r>
      <w:r w:rsidR="005C3195">
        <w:rPr>
          <w:rFonts w:ascii="Arial" w:hAnsi="Arial"/>
          <w:b w:val="0"/>
          <w:sz w:val="20"/>
        </w:rPr>
        <w:t>nie.</w:t>
      </w:r>
    </w:p>
    <w:p w:rsidR="005C3195" w:rsidRDefault="002B6CF0" w:rsidP="002B6CF0">
      <w:pPr>
        <w:pStyle w:val="Tekstpodstawowy"/>
        <w:numPr>
          <w:ilvl w:val="0"/>
          <w:numId w:val="25"/>
        </w:numPr>
        <w:ind w:left="786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Część 2, p</w:t>
      </w:r>
      <w:r w:rsidR="005C3195">
        <w:rPr>
          <w:rFonts w:ascii="Arial" w:hAnsi="Arial"/>
          <w:b w:val="0"/>
          <w:sz w:val="20"/>
        </w:rPr>
        <w:t>kt</w:t>
      </w:r>
      <w:r>
        <w:rPr>
          <w:rFonts w:ascii="Arial" w:hAnsi="Arial"/>
          <w:b w:val="0"/>
          <w:sz w:val="20"/>
        </w:rPr>
        <w:t>.</w:t>
      </w:r>
      <w:r w:rsidR="005C3195">
        <w:rPr>
          <w:rFonts w:ascii="Arial" w:hAnsi="Arial"/>
          <w:b w:val="0"/>
          <w:sz w:val="20"/>
        </w:rPr>
        <w:t xml:space="preserve"> </w:t>
      </w:r>
      <w:r w:rsidR="00B51D7C">
        <w:rPr>
          <w:rFonts w:ascii="Arial" w:hAnsi="Arial"/>
          <w:b w:val="0"/>
          <w:sz w:val="20"/>
        </w:rPr>
        <w:t>2.16</w:t>
      </w:r>
      <w:r w:rsidR="001046EE">
        <w:rPr>
          <w:rFonts w:ascii="Arial" w:hAnsi="Arial"/>
          <w:b w:val="0"/>
          <w:sz w:val="20"/>
        </w:rPr>
        <w:t>.</w:t>
      </w:r>
      <w:r w:rsidR="00B51D7C">
        <w:rPr>
          <w:rFonts w:ascii="Arial" w:hAnsi="Arial"/>
          <w:b w:val="0"/>
          <w:sz w:val="20"/>
        </w:rPr>
        <w:t xml:space="preserve"> Przedmiar, obmiar, rozlicze</w:t>
      </w:r>
      <w:r w:rsidR="005C3195">
        <w:rPr>
          <w:rFonts w:ascii="Arial" w:hAnsi="Arial"/>
          <w:b w:val="0"/>
          <w:sz w:val="20"/>
        </w:rPr>
        <w:t>nie.</w:t>
      </w:r>
    </w:p>
    <w:p w:rsidR="005C3195" w:rsidRDefault="002B6CF0" w:rsidP="002B6CF0">
      <w:pPr>
        <w:pStyle w:val="Tekstpodstawowy"/>
        <w:numPr>
          <w:ilvl w:val="0"/>
          <w:numId w:val="25"/>
        </w:numPr>
        <w:ind w:left="786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Część 4, p</w:t>
      </w:r>
      <w:r w:rsidR="005C3195">
        <w:rPr>
          <w:rFonts w:ascii="Arial" w:hAnsi="Arial"/>
          <w:b w:val="0"/>
          <w:sz w:val="20"/>
        </w:rPr>
        <w:t>kt</w:t>
      </w:r>
      <w:r>
        <w:rPr>
          <w:rFonts w:ascii="Arial" w:hAnsi="Arial"/>
          <w:b w:val="0"/>
          <w:sz w:val="20"/>
        </w:rPr>
        <w:t>.</w:t>
      </w:r>
      <w:r w:rsidR="005C3195">
        <w:rPr>
          <w:rFonts w:ascii="Arial" w:hAnsi="Arial"/>
          <w:b w:val="0"/>
          <w:sz w:val="20"/>
        </w:rPr>
        <w:t xml:space="preserve"> 4.14</w:t>
      </w:r>
      <w:r w:rsidR="001046EE">
        <w:rPr>
          <w:rFonts w:ascii="Arial" w:hAnsi="Arial"/>
          <w:b w:val="0"/>
          <w:sz w:val="20"/>
        </w:rPr>
        <w:t>.</w:t>
      </w:r>
      <w:r w:rsidR="005C3195">
        <w:rPr>
          <w:rFonts w:ascii="Arial" w:hAnsi="Arial"/>
          <w:b w:val="0"/>
          <w:sz w:val="20"/>
        </w:rPr>
        <w:t xml:space="preserve"> Przedmiarowanie i </w:t>
      </w:r>
      <w:proofErr w:type="spellStart"/>
      <w:r w:rsidR="005C3195">
        <w:rPr>
          <w:rFonts w:ascii="Arial" w:hAnsi="Arial"/>
          <w:b w:val="0"/>
          <w:sz w:val="20"/>
        </w:rPr>
        <w:t>obmiarowanie</w:t>
      </w:r>
      <w:proofErr w:type="spellEnd"/>
      <w:r w:rsidR="005C3195">
        <w:rPr>
          <w:rFonts w:ascii="Arial" w:hAnsi="Arial"/>
          <w:b w:val="0"/>
          <w:sz w:val="20"/>
        </w:rPr>
        <w:t xml:space="preserve"> robót.</w:t>
      </w:r>
    </w:p>
    <w:p w:rsidR="005C3195" w:rsidRPr="001046EE" w:rsidRDefault="005C3195" w:rsidP="00295A38">
      <w:pPr>
        <w:pStyle w:val="Tekstpodstawowy"/>
        <w:numPr>
          <w:ilvl w:val="0"/>
          <w:numId w:val="11"/>
        </w:numPr>
        <w:tabs>
          <w:tab w:val="clear" w:pos="705"/>
        </w:tabs>
        <w:spacing w:before="360" w:after="120" w:line="360" w:lineRule="auto"/>
        <w:ind w:left="360" w:hanging="360"/>
        <w:jc w:val="both"/>
        <w:rPr>
          <w:rStyle w:val="StylStylNagwek110ptKursywa1Znak"/>
          <w:bCs w:val="0"/>
          <w:i w:val="0"/>
          <w:iCs w:val="0"/>
          <w:color w:val="auto"/>
          <w:kern w:val="0"/>
          <w:sz w:val="20"/>
        </w:rPr>
      </w:pPr>
      <w:bookmarkStart w:id="30" w:name="_Toc106686805"/>
      <w:r>
        <w:rPr>
          <w:rStyle w:val="StylStylNagwek110ptKursywa1Znak"/>
          <w:color w:val="000000"/>
        </w:rPr>
        <w:t>Opis sposobu rozliczenia robót tymczasowych i prac towarzyszących</w:t>
      </w:r>
      <w:bookmarkEnd w:id="29"/>
      <w:bookmarkEnd w:id="30"/>
    </w:p>
    <w:p w:rsidR="005C3195" w:rsidRDefault="005C3195" w:rsidP="002B6CF0">
      <w:pPr>
        <w:pStyle w:val="Tekstpodstawowy"/>
        <w:ind w:left="426"/>
        <w:jc w:val="both"/>
        <w:rPr>
          <w:rFonts w:ascii="Arial" w:hAnsi="Arial"/>
          <w:b w:val="0"/>
          <w:sz w:val="20"/>
        </w:rPr>
      </w:pPr>
      <w:bookmarkStart w:id="31" w:name="_Toc96701154"/>
      <w:r>
        <w:rPr>
          <w:rFonts w:ascii="Arial" w:hAnsi="Arial"/>
          <w:b w:val="0"/>
          <w:sz w:val="20"/>
        </w:rPr>
        <w:t>Zgodnie z</w:t>
      </w:r>
      <w:r w:rsidR="00530CED">
        <w:rPr>
          <w:rFonts w:ascii="Arial" w:hAnsi="Arial"/>
          <w:b w:val="0"/>
          <w:sz w:val="20"/>
        </w:rPr>
        <w:t xml:space="preserve"> warunkami zawartymi w części 1 </w:t>
      </w:r>
      <w:r>
        <w:rPr>
          <w:rFonts w:ascii="Arial" w:hAnsi="Arial"/>
          <w:b w:val="0"/>
          <w:sz w:val="20"/>
        </w:rPr>
        <w:t>ST wykonani</w:t>
      </w:r>
      <w:r w:rsidR="003809A3">
        <w:rPr>
          <w:rFonts w:ascii="Arial" w:hAnsi="Arial"/>
          <w:b w:val="0"/>
          <w:sz w:val="20"/>
        </w:rPr>
        <w:t>a i odbioru robót budowlanych w </w:t>
      </w:r>
      <w:r>
        <w:rPr>
          <w:rFonts w:ascii="Arial" w:hAnsi="Arial"/>
          <w:b w:val="0"/>
          <w:sz w:val="20"/>
        </w:rPr>
        <w:t>zakresie inżynierii wodnej – rzeki i potoki górskie.</w:t>
      </w:r>
    </w:p>
    <w:p w:rsidR="005C3195" w:rsidRDefault="002B6CF0" w:rsidP="002B6CF0">
      <w:pPr>
        <w:pStyle w:val="Tekstpodstawowy"/>
        <w:numPr>
          <w:ilvl w:val="0"/>
          <w:numId w:val="25"/>
        </w:numPr>
        <w:ind w:left="786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Część 1, pkt.</w:t>
      </w:r>
      <w:r w:rsidR="005C3195">
        <w:rPr>
          <w:rFonts w:ascii="Arial" w:hAnsi="Arial"/>
          <w:b w:val="0"/>
          <w:sz w:val="20"/>
        </w:rPr>
        <w:t xml:space="preserve"> 1.3.3. Rozliczenie robót tymczasowych i towarzyszących</w:t>
      </w:r>
      <w:r w:rsidR="003809A3">
        <w:rPr>
          <w:rFonts w:ascii="Arial" w:hAnsi="Arial"/>
          <w:b w:val="0"/>
          <w:sz w:val="20"/>
        </w:rPr>
        <w:t>.</w:t>
      </w:r>
    </w:p>
    <w:p w:rsidR="005C3195" w:rsidRDefault="002B6CF0" w:rsidP="00295A38">
      <w:pPr>
        <w:pStyle w:val="Tekstpodstawowy"/>
        <w:spacing w:before="120"/>
        <w:ind w:left="357"/>
        <w:jc w:val="both"/>
        <w:rPr>
          <w:rFonts w:ascii="Arial" w:hAnsi="Arial"/>
          <w:b w:val="0"/>
          <w:sz w:val="20"/>
        </w:rPr>
      </w:pPr>
      <w:r w:rsidRPr="002B6CF0">
        <w:rPr>
          <w:rFonts w:ascii="Arial" w:hAnsi="Arial"/>
          <w:sz w:val="20"/>
        </w:rPr>
        <w:t>U</w:t>
      </w:r>
      <w:r>
        <w:rPr>
          <w:rFonts w:ascii="Arial" w:hAnsi="Arial"/>
          <w:sz w:val="20"/>
        </w:rPr>
        <w:t>waga</w:t>
      </w:r>
      <w:r>
        <w:rPr>
          <w:rFonts w:ascii="Arial" w:hAnsi="Arial"/>
          <w:b w:val="0"/>
          <w:sz w:val="20"/>
        </w:rPr>
        <w:t>: r</w:t>
      </w:r>
      <w:r w:rsidR="005C3195">
        <w:rPr>
          <w:rFonts w:ascii="Arial" w:hAnsi="Arial"/>
          <w:b w:val="0"/>
          <w:sz w:val="20"/>
        </w:rPr>
        <w:t>oboty te winny być uwzględnione w kosztach ogólnych Wykonawcy.</w:t>
      </w:r>
    </w:p>
    <w:p w:rsidR="005C3195" w:rsidRDefault="005C3195" w:rsidP="00295A38">
      <w:pPr>
        <w:pStyle w:val="Nagwek1"/>
        <w:numPr>
          <w:ilvl w:val="0"/>
          <w:numId w:val="11"/>
        </w:numPr>
        <w:tabs>
          <w:tab w:val="left" w:pos="360"/>
        </w:tabs>
        <w:spacing w:before="360" w:after="120" w:line="360" w:lineRule="auto"/>
        <w:ind w:right="-284"/>
        <w:rPr>
          <w:rStyle w:val="StylStylNagwek110ptKursywa1Znak"/>
          <w:color w:val="000000"/>
        </w:rPr>
      </w:pPr>
      <w:bookmarkStart w:id="32" w:name="_Toc106686806"/>
      <w:r>
        <w:rPr>
          <w:rStyle w:val="StylStylNagwek110ptKursywa1Znak"/>
          <w:color w:val="000000"/>
        </w:rPr>
        <w:t>Dokumenty odniesienia</w:t>
      </w:r>
      <w:bookmarkEnd w:id="31"/>
      <w:bookmarkEnd w:id="32"/>
    </w:p>
    <w:p w:rsidR="005C3195" w:rsidRDefault="005C3195" w:rsidP="00013176">
      <w:pPr>
        <w:pStyle w:val="Tekstpodstawowy"/>
        <w:ind w:left="426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Zgodnie z warunkam</w:t>
      </w:r>
      <w:r w:rsidR="00B51D7C">
        <w:rPr>
          <w:rFonts w:ascii="Arial" w:hAnsi="Arial"/>
          <w:b w:val="0"/>
          <w:sz w:val="20"/>
        </w:rPr>
        <w:t>i zawartymi w częściach 1, 2,</w:t>
      </w:r>
      <w:r>
        <w:rPr>
          <w:rFonts w:ascii="Arial" w:hAnsi="Arial"/>
          <w:b w:val="0"/>
          <w:sz w:val="20"/>
        </w:rPr>
        <w:t xml:space="preserve"> </w:t>
      </w:r>
      <w:smartTag w:uri="urn:schemas-microsoft-com:office:smarttags" w:element="metricconverter">
        <w:smartTagPr>
          <w:attr w:name="ProductID" w:val="4 ST"/>
        </w:smartTagPr>
        <w:r>
          <w:rPr>
            <w:rFonts w:ascii="Arial" w:hAnsi="Arial"/>
            <w:b w:val="0"/>
            <w:sz w:val="20"/>
          </w:rPr>
          <w:t>4 ST</w:t>
        </w:r>
      </w:smartTag>
      <w:r>
        <w:rPr>
          <w:rFonts w:ascii="Arial" w:hAnsi="Arial"/>
          <w:b w:val="0"/>
          <w:sz w:val="20"/>
        </w:rPr>
        <w:t xml:space="preserve"> wykonania i odbioru robót budowlanych w</w:t>
      </w:r>
      <w:r w:rsidR="005B76D7">
        <w:rPr>
          <w:rFonts w:ascii="Arial" w:hAnsi="Arial"/>
          <w:b w:val="0"/>
          <w:sz w:val="20"/>
        </w:rPr>
        <w:t> </w:t>
      </w:r>
      <w:r>
        <w:rPr>
          <w:rFonts w:ascii="Arial" w:hAnsi="Arial"/>
          <w:b w:val="0"/>
          <w:sz w:val="20"/>
        </w:rPr>
        <w:t>zakresie inżynierii wodnej - rzeki i potoki górskie:</w:t>
      </w:r>
    </w:p>
    <w:p w:rsidR="005C3195" w:rsidRDefault="002B6CF0" w:rsidP="00013176">
      <w:pPr>
        <w:pStyle w:val="Tekstpodstawowy"/>
        <w:numPr>
          <w:ilvl w:val="0"/>
          <w:numId w:val="25"/>
        </w:numPr>
        <w:ind w:left="786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Część 1, p</w:t>
      </w:r>
      <w:r w:rsidR="005C3195">
        <w:rPr>
          <w:rFonts w:ascii="Arial" w:hAnsi="Arial"/>
          <w:b w:val="0"/>
          <w:sz w:val="20"/>
        </w:rPr>
        <w:t>kt</w:t>
      </w:r>
      <w:r>
        <w:rPr>
          <w:rFonts w:ascii="Arial" w:hAnsi="Arial"/>
          <w:b w:val="0"/>
          <w:sz w:val="20"/>
        </w:rPr>
        <w:t>.</w:t>
      </w:r>
      <w:r w:rsidR="005C3195">
        <w:rPr>
          <w:rFonts w:ascii="Arial" w:hAnsi="Arial"/>
          <w:b w:val="0"/>
          <w:sz w:val="20"/>
        </w:rPr>
        <w:t xml:space="preserve"> 1.4. Przepisy związane.</w:t>
      </w:r>
    </w:p>
    <w:p w:rsidR="005C3195" w:rsidRDefault="002B6CF0" w:rsidP="00013176">
      <w:pPr>
        <w:pStyle w:val="Tekstpodstawowy"/>
        <w:numPr>
          <w:ilvl w:val="0"/>
          <w:numId w:val="25"/>
        </w:numPr>
        <w:ind w:left="786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Część 2, pk</w:t>
      </w:r>
      <w:r w:rsidR="005C3195">
        <w:rPr>
          <w:rFonts w:ascii="Arial" w:hAnsi="Arial"/>
          <w:b w:val="0"/>
          <w:sz w:val="20"/>
        </w:rPr>
        <w:t>t</w:t>
      </w:r>
      <w:r>
        <w:rPr>
          <w:rFonts w:ascii="Arial" w:hAnsi="Arial"/>
          <w:b w:val="0"/>
          <w:sz w:val="20"/>
        </w:rPr>
        <w:t>.</w:t>
      </w:r>
      <w:r w:rsidR="005C3195">
        <w:rPr>
          <w:rFonts w:ascii="Arial" w:hAnsi="Arial"/>
          <w:b w:val="0"/>
          <w:sz w:val="20"/>
        </w:rPr>
        <w:t xml:space="preserve"> 2.17</w:t>
      </w:r>
      <w:r w:rsidR="003809A3">
        <w:rPr>
          <w:rFonts w:ascii="Arial" w:hAnsi="Arial"/>
          <w:b w:val="0"/>
          <w:sz w:val="20"/>
        </w:rPr>
        <w:t>.</w:t>
      </w:r>
      <w:r w:rsidR="005C3195">
        <w:rPr>
          <w:rFonts w:ascii="Arial" w:hAnsi="Arial"/>
          <w:b w:val="0"/>
          <w:sz w:val="20"/>
        </w:rPr>
        <w:t xml:space="preserve"> Przepisy, opracowania pomocnicze.</w:t>
      </w:r>
    </w:p>
    <w:p w:rsidR="005C3195" w:rsidRDefault="002B6CF0" w:rsidP="00013176">
      <w:pPr>
        <w:pStyle w:val="Tekstpodstawowy"/>
        <w:numPr>
          <w:ilvl w:val="0"/>
          <w:numId w:val="25"/>
        </w:numPr>
        <w:ind w:left="786"/>
        <w:jc w:val="both"/>
        <w:rPr>
          <w:rFonts w:ascii="Arial" w:hAnsi="Arial"/>
          <w:b w:val="0"/>
          <w:sz w:val="20"/>
        </w:rPr>
      </w:pPr>
      <w:r>
        <w:rPr>
          <w:rFonts w:ascii="Arial" w:hAnsi="Arial"/>
          <w:b w:val="0"/>
          <w:sz w:val="20"/>
        </w:rPr>
        <w:t>Część 4, p</w:t>
      </w:r>
      <w:r w:rsidR="00B51D7C">
        <w:rPr>
          <w:rFonts w:ascii="Arial" w:hAnsi="Arial"/>
          <w:b w:val="0"/>
          <w:sz w:val="20"/>
        </w:rPr>
        <w:t>kt</w:t>
      </w:r>
      <w:r>
        <w:rPr>
          <w:rFonts w:ascii="Arial" w:hAnsi="Arial"/>
          <w:b w:val="0"/>
          <w:sz w:val="20"/>
        </w:rPr>
        <w:t>.</w:t>
      </w:r>
      <w:r w:rsidR="00B51D7C">
        <w:rPr>
          <w:rFonts w:ascii="Arial" w:hAnsi="Arial"/>
          <w:b w:val="0"/>
          <w:sz w:val="20"/>
        </w:rPr>
        <w:t xml:space="preserve"> 4</w:t>
      </w:r>
      <w:r w:rsidR="005C3195">
        <w:rPr>
          <w:rFonts w:ascii="Arial" w:hAnsi="Arial"/>
          <w:b w:val="0"/>
          <w:sz w:val="20"/>
        </w:rPr>
        <w:t>.17</w:t>
      </w:r>
      <w:r w:rsidR="003809A3">
        <w:rPr>
          <w:rFonts w:ascii="Arial" w:hAnsi="Arial"/>
          <w:b w:val="0"/>
          <w:sz w:val="20"/>
        </w:rPr>
        <w:t>.</w:t>
      </w:r>
      <w:r w:rsidR="005C3195">
        <w:rPr>
          <w:rFonts w:ascii="Arial" w:hAnsi="Arial"/>
          <w:b w:val="0"/>
          <w:sz w:val="20"/>
        </w:rPr>
        <w:t xml:space="preserve"> Przepisy, opracowania pomocnicze.</w:t>
      </w:r>
    </w:p>
    <w:sectPr w:rsidR="005C3195" w:rsidSect="00D528F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C4C" w:rsidRDefault="00BD7C4C">
      <w:r>
        <w:separator/>
      </w:r>
    </w:p>
  </w:endnote>
  <w:endnote w:type="continuationSeparator" w:id="0">
    <w:p w:rsidR="00BD7C4C" w:rsidRDefault="00BD7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75" w:rsidRDefault="00112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48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74875" w:rsidRDefault="000748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75" w:rsidRDefault="00074875">
    <w:pPr>
      <w:pStyle w:val="Stopka"/>
      <w:framePr w:wrap="around" w:vAnchor="text" w:hAnchor="margin" w:xAlign="right" w:y="1"/>
      <w:rPr>
        <w:rStyle w:val="Numerstrony"/>
      </w:rPr>
    </w:pPr>
  </w:p>
  <w:p w:rsidR="00074875" w:rsidRPr="00D60C1F" w:rsidRDefault="00074875" w:rsidP="00DF0973">
    <w:pPr>
      <w:pBdr>
        <w:top w:val="single" w:sz="6" w:space="1" w:color="auto"/>
      </w:pBd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75" w:rsidRDefault="001127F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74875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8139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074875" w:rsidRDefault="00092BB0" w:rsidP="00482A8D">
    <w:pPr>
      <w:pBdr>
        <w:top w:val="single" w:sz="6" w:space="1" w:color="auto"/>
      </w:pBdr>
      <w:ind w:right="360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Usuwanie szkód powodziowych na potoku </w:t>
    </w:r>
    <w:proofErr w:type="spellStart"/>
    <w:r>
      <w:rPr>
        <w:rFonts w:ascii="Arial" w:hAnsi="Arial" w:cs="Arial"/>
        <w:sz w:val="14"/>
        <w:szCs w:val="14"/>
      </w:rPr>
      <w:t>Poroniec</w:t>
    </w:r>
    <w:proofErr w:type="spellEnd"/>
    <w:r>
      <w:rPr>
        <w:rFonts w:ascii="Arial" w:hAnsi="Arial" w:cs="Arial"/>
        <w:sz w:val="14"/>
        <w:szCs w:val="14"/>
      </w:rPr>
      <w:t xml:space="preserve"> w km 0+100-0+400 w m. Poronin, gm. Poronin</w:t>
    </w:r>
  </w:p>
  <w:p w:rsidR="009D77C3" w:rsidRPr="00263C3F" w:rsidRDefault="009D77C3" w:rsidP="00482A8D">
    <w:pPr>
      <w:pBdr>
        <w:top w:val="single" w:sz="6" w:space="1" w:color="auto"/>
      </w:pBdr>
      <w:ind w:right="36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C4C" w:rsidRDefault="00BD7C4C">
      <w:r>
        <w:separator/>
      </w:r>
    </w:p>
  </w:footnote>
  <w:footnote w:type="continuationSeparator" w:id="0">
    <w:p w:rsidR="00BD7C4C" w:rsidRDefault="00BD7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875" w:rsidRDefault="00074875">
    <w:pPr>
      <w:pStyle w:val="Nagwek"/>
      <w:pBdr>
        <w:bottom w:val="single" w:sz="4" w:space="1" w:color="auto"/>
      </w:pBdr>
      <w:tabs>
        <w:tab w:val="clear" w:pos="4536"/>
        <w:tab w:val="center" w:pos="3960"/>
      </w:tabs>
      <w:ind w:left="3960" w:right="-284"/>
      <w:jc w:val="right"/>
      <w:rPr>
        <w:rFonts w:ascii="Arial" w:hAnsi="Arial"/>
        <w:i/>
        <w:sz w:val="16"/>
      </w:rPr>
    </w:pPr>
    <w:r>
      <w:rPr>
        <w:rFonts w:ascii="Arial" w:hAnsi="Arial"/>
        <w:i/>
        <w:sz w:val="16"/>
      </w:rPr>
      <w:t>Szczegółowa specyfikacja techniczna wykonania i odbioru robót – SST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70C0"/>
    <w:multiLevelType w:val="hybridMultilevel"/>
    <w:tmpl w:val="AF38A770"/>
    <w:lvl w:ilvl="0" w:tplc="1A988BF4">
      <w:start w:val="1"/>
      <w:numFmt w:val="bullet"/>
      <w:pStyle w:val="Spistreci4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605CD2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7BF688A"/>
    <w:multiLevelType w:val="multilevel"/>
    <w:tmpl w:val="7DFCCA4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19"/>
        </w:tabs>
        <w:ind w:left="719" w:hanging="435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 w15:restartNumberingAfterBreak="0">
    <w:nsid w:val="1998156C"/>
    <w:multiLevelType w:val="multilevel"/>
    <w:tmpl w:val="C6A8C79C"/>
    <w:lvl w:ilvl="0">
      <w:start w:val="10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BE546FC"/>
    <w:multiLevelType w:val="multilevel"/>
    <w:tmpl w:val="CEAE64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E346E86"/>
    <w:multiLevelType w:val="hybridMultilevel"/>
    <w:tmpl w:val="DA0CA14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E3E5990"/>
    <w:multiLevelType w:val="hybridMultilevel"/>
    <w:tmpl w:val="5AACF0B0"/>
    <w:lvl w:ilvl="0" w:tplc="3FF87FAC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7" w15:restartNumberingAfterBreak="0">
    <w:nsid w:val="2273522E"/>
    <w:multiLevelType w:val="hybridMultilevel"/>
    <w:tmpl w:val="4D3450BE"/>
    <w:lvl w:ilvl="0" w:tplc="4584377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2D129F"/>
    <w:multiLevelType w:val="hybridMultilevel"/>
    <w:tmpl w:val="039CC69E"/>
    <w:lvl w:ilvl="0" w:tplc="4C96ADFC">
      <w:start w:val="1"/>
      <w:numFmt w:val="bullet"/>
      <w:lvlText w:val=""/>
      <w:lvlJc w:val="left"/>
      <w:pPr>
        <w:tabs>
          <w:tab w:val="num" w:pos="1756"/>
        </w:tabs>
        <w:ind w:left="1756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72"/>
        </w:tabs>
        <w:ind w:left="25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92"/>
        </w:tabs>
        <w:ind w:left="32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12"/>
        </w:tabs>
        <w:ind w:left="40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32"/>
        </w:tabs>
        <w:ind w:left="47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52"/>
        </w:tabs>
        <w:ind w:left="54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</w:abstractNum>
  <w:abstractNum w:abstractNumId="9" w15:restartNumberingAfterBreak="0">
    <w:nsid w:val="2AE30CC8"/>
    <w:multiLevelType w:val="hybridMultilevel"/>
    <w:tmpl w:val="9DDEE29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F3F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3D51BB"/>
    <w:multiLevelType w:val="singleLevel"/>
    <w:tmpl w:val="7CC88C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31D8590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46F4FF8"/>
    <w:multiLevelType w:val="hybridMultilevel"/>
    <w:tmpl w:val="54FA5194"/>
    <w:lvl w:ilvl="0" w:tplc="E8686948">
      <w:start w:val="1"/>
      <w:numFmt w:val="bullet"/>
      <w:lvlText w:val=""/>
      <w:lvlJc w:val="left"/>
      <w:pPr>
        <w:tabs>
          <w:tab w:val="num" w:pos="368"/>
        </w:tabs>
        <w:ind w:left="368" w:hanging="368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03"/>
        </w:tabs>
        <w:ind w:left="7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23"/>
        </w:tabs>
        <w:ind w:left="14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63"/>
        </w:tabs>
        <w:ind w:left="28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83"/>
        </w:tabs>
        <w:ind w:left="35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23"/>
        </w:tabs>
        <w:ind w:left="50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43"/>
        </w:tabs>
        <w:ind w:left="5743" w:hanging="360"/>
      </w:pPr>
      <w:rPr>
        <w:rFonts w:ascii="Wingdings" w:hAnsi="Wingdings" w:hint="default"/>
      </w:rPr>
    </w:lvl>
  </w:abstractNum>
  <w:abstractNum w:abstractNumId="14" w15:restartNumberingAfterBreak="0">
    <w:nsid w:val="35D8651B"/>
    <w:multiLevelType w:val="multilevel"/>
    <w:tmpl w:val="9260D522"/>
    <w:lvl w:ilvl="0">
      <w:start w:val="1"/>
      <w:numFmt w:val="bullet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3B3D49FA"/>
    <w:multiLevelType w:val="multilevel"/>
    <w:tmpl w:val="638C5CE6"/>
    <w:lvl w:ilvl="0">
      <w:start w:val="10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hint="default"/>
        <w:b/>
        <w:i/>
        <w:sz w:val="22"/>
        <w:szCs w:val="22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3"/>
      </w:pPr>
      <w:rPr>
        <w:rFonts w:ascii="Arial" w:hAnsi="Arial"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352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E4813FF"/>
    <w:multiLevelType w:val="hybridMultilevel"/>
    <w:tmpl w:val="8166A1E8"/>
    <w:lvl w:ilvl="0" w:tplc="3FF87FA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83710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8028F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BC92798"/>
    <w:multiLevelType w:val="multilevel"/>
    <w:tmpl w:val="B05673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DDB1E97"/>
    <w:multiLevelType w:val="singleLevel"/>
    <w:tmpl w:val="A04AD1C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7FE06AE"/>
    <w:multiLevelType w:val="hybridMultilevel"/>
    <w:tmpl w:val="3B3A6950"/>
    <w:lvl w:ilvl="0" w:tplc="E8686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734A9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C76859"/>
    <w:multiLevelType w:val="hybridMultilevel"/>
    <w:tmpl w:val="2F648560"/>
    <w:lvl w:ilvl="0" w:tplc="00563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3594E9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26E7458"/>
    <w:multiLevelType w:val="hybridMultilevel"/>
    <w:tmpl w:val="4D3450BE"/>
    <w:lvl w:ilvl="0" w:tplc="00563A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76B538C"/>
    <w:multiLevelType w:val="singleLevel"/>
    <w:tmpl w:val="D48EDE2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E3D7115"/>
    <w:multiLevelType w:val="hybridMultilevel"/>
    <w:tmpl w:val="99FE41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32541"/>
    <w:multiLevelType w:val="multilevel"/>
    <w:tmpl w:val="C7C8E9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b/>
      </w:rPr>
    </w:lvl>
  </w:abstractNum>
  <w:abstractNum w:abstractNumId="28" w15:restartNumberingAfterBreak="0">
    <w:nsid w:val="7ECA589A"/>
    <w:multiLevelType w:val="singleLevel"/>
    <w:tmpl w:val="C3FA0A42"/>
    <w:lvl w:ilvl="0">
      <w:start w:val="1"/>
      <w:numFmt w:val="lowerLetter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9" w15:restartNumberingAfterBreak="0">
    <w:nsid w:val="7F0244E4"/>
    <w:multiLevelType w:val="singleLevel"/>
    <w:tmpl w:val="219E0C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28"/>
  </w:num>
  <w:num w:numId="4">
    <w:abstractNumId w:val="29"/>
  </w:num>
  <w:num w:numId="5">
    <w:abstractNumId w:val="20"/>
  </w:num>
  <w:num w:numId="6">
    <w:abstractNumId w:val="25"/>
  </w:num>
  <w:num w:numId="7">
    <w:abstractNumId w:val="24"/>
  </w:num>
  <w:num w:numId="8">
    <w:abstractNumId w:val="23"/>
  </w:num>
  <w:num w:numId="9">
    <w:abstractNumId w:val="4"/>
  </w:num>
  <w:num w:numId="10">
    <w:abstractNumId w:val="19"/>
  </w:num>
  <w:num w:numId="11">
    <w:abstractNumId w:val="15"/>
  </w:num>
  <w:num w:numId="12">
    <w:abstractNumId w:val="27"/>
  </w:num>
  <w:num w:numId="13">
    <w:abstractNumId w:val="13"/>
  </w:num>
  <w:num w:numId="14">
    <w:abstractNumId w:val="6"/>
  </w:num>
  <w:num w:numId="15">
    <w:abstractNumId w:val="3"/>
  </w:num>
  <w:num w:numId="16">
    <w:abstractNumId w:val="16"/>
  </w:num>
  <w:num w:numId="17">
    <w:abstractNumId w:val="8"/>
  </w:num>
  <w:num w:numId="18">
    <w:abstractNumId w:val="7"/>
  </w:num>
  <w:num w:numId="19">
    <w:abstractNumId w:val="26"/>
  </w:num>
  <w:num w:numId="20">
    <w:abstractNumId w:val="10"/>
  </w:num>
  <w:num w:numId="21">
    <w:abstractNumId w:val="18"/>
  </w:num>
  <w:num w:numId="22">
    <w:abstractNumId w:val="22"/>
  </w:num>
  <w:num w:numId="23">
    <w:abstractNumId w:val="12"/>
  </w:num>
  <w:num w:numId="24">
    <w:abstractNumId w:val="17"/>
  </w:num>
  <w:num w:numId="25">
    <w:abstractNumId w:val="1"/>
  </w:num>
  <w:num w:numId="26">
    <w:abstractNumId w:val="9"/>
  </w:num>
  <w:num w:numId="27">
    <w:abstractNumId w:val="2"/>
  </w:num>
  <w:num w:numId="28">
    <w:abstractNumId w:val="0"/>
  </w:num>
  <w:num w:numId="29">
    <w:abstractNumId w:val="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95"/>
    <w:rsid w:val="000112FC"/>
    <w:rsid w:val="00013176"/>
    <w:rsid w:val="00017008"/>
    <w:rsid w:val="000172E3"/>
    <w:rsid w:val="000375FD"/>
    <w:rsid w:val="00043426"/>
    <w:rsid w:val="000511E6"/>
    <w:rsid w:val="0005242E"/>
    <w:rsid w:val="00053584"/>
    <w:rsid w:val="00057214"/>
    <w:rsid w:val="00063053"/>
    <w:rsid w:val="00074875"/>
    <w:rsid w:val="00092BB0"/>
    <w:rsid w:val="000A0340"/>
    <w:rsid w:val="000C2FC1"/>
    <w:rsid w:val="000F4977"/>
    <w:rsid w:val="0010007C"/>
    <w:rsid w:val="001012A4"/>
    <w:rsid w:val="001046EE"/>
    <w:rsid w:val="001127F4"/>
    <w:rsid w:val="00117486"/>
    <w:rsid w:val="0012702B"/>
    <w:rsid w:val="001419BB"/>
    <w:rsid w:val="001539A6"/>
    <w:rsid w:val="00154B32"/>
    <w:rsid w:val="00166204"/>
    <w:rsid w:val="00170BB1"/>
    <w:rsid w:val="00171A0F"/>
    <w:rsid w:val="001878C1"/>
    <w:rsid w:val="001B66DA"/>
    <w:rsid w:val="001B73AF"/>
    <w:rsid w:val="001C2725"/>
    <w:rsid w:val="001D034B"/>
    <w:rsid w:val="001D2653"/>
    <w:rsid w:val="001E56B9"/>
    <w:rsid w:val="001F03E6"/>
    <w:rsid w:val="001F11D5"/>
    <w:rsid w:val="0021443C"/>
    <w:rsid w:val="002572A2"/>
    <w:rsid w:val="00262938"/>
    <w:rsid w:val="00263C3F"/>
    <w:rsid w:val="00272B6D"/>
    <w:rsid w:val="002812C9"/>
    <w:rsid w:val="00281934"/>
    <w:rsid w:val="0028577E"/>
    <w:rsid w:val="00295A38"/>
    <w:rsid w:val="00297EE5"/>
    <w:rsid w:val="002A1D2E"/>
    <w:rsid w:val="002A1DC6"/>
    <w:rsid w:val="002A4329"/>
    <w:rsid w:val="002A5CD1"/>
    <w:rsid w:val="002B6CF0"/>
    <w:rsid w:val="002C2A4D"/>
    <w:rsid w:val="002D58B5"/>
    <w:rsid w:val="002E6234"/>
    <w:rsid w:val="002E69AD"/>
    <w:rsid w:val="002F2AF4"/>
    <w:rsid w:val="002F4DC7"/>
    <w:rsid w:val="0033564E"/>
    <w:rsid w:val="00343815"/>
    <w:rsid w:val="00350E0F"/>
    <w:rsid w:val="00351024"/>
    <w:rsid w:val="003511EE"/>
    <w:rsid w:val="00353908"/>
    <w:rsid w:val="003809A3"/>
    <w:rsid w:val="003848FA"/>
    <w:rsid w:val="00390375"/>
    <w:rsid w:val="003A79F0"/>
    <w:rsid w:val="003B1037"/>
    <w:rsid w:val="003C3E42"/>
    <w:rsid w:val="003C656F"/>
    <w:rsid w:val="003D4A46"/>
    <w:rsid w:val="003E782E"/>
    <w:rsid w:val="004154ED"/>
    <w:rsid w:val="00425E1F"/>
    <w:rsid w:val="00450912"/>
    <w:rsid w:val="00481396"/>
    <w:rsid w:val="00482A8D"/>
    <w:rsid w:val="00486667"/>
    <w:rsid w:val="004A3DD5"/>
    <w:rsid w:val="004A6F2F"/>
    <w:rsid w:val="004C692E"/>
    <w:rsid w:val="004D232D"/>
    <w:rsid w:val="004E1B74"/>
    <w:rsid w:val="004E42E9"/>
    <w:rsid w:val="004E632E"/>
    <w:rsid w:val="004F4414"/>
    <w:rsid w:val="004F4B63"/>
    <w:rsid w:val="00516559"/>
    <w:rsid w:val="005230B1"/>
    <w:rsid w:val="00523D8F"/>
    <w:rsid w:val="00530CED"/>
    <w:rsid w:val="00544160"/>
    <w:rsid w:val="00546BA5"/>
    <w:rsid w:val="005633EA"/>
    <w:rsid w:val="00585629"/>
    <w:rsid w:val="005B4E4F"/>
    <w:rsid w:val="005B76D7"/>
    <w:rsid w:val="005C3195"/>
    <w:rsid w:val="005E0D9D"/>
    <w:rsid w:val="005E1248"/>
    <w:rsid w:val="005E2BFB"/>
    <w:rsid w:val="00614F39"/>
    <w:rsid w:val="00651744"/>
    <w:rsid w:val="0067684F"/>
    <w:rsid w:val="00682A90"/>
    <w:rsid w:val="00683F2B"/>
    <w:rsid w:val="0068523F"/>
    <w:rsid w:val="00697459"/>
    <w:rsid w:val="006C2167"/>
    <w:rsid w:val="006C3B8D"/>
    <w:rsid w:val="006C65CF"/>
    <w:rsid w:val="00702B6E"/>
    <w:rsid w:val="00704360"/>
    <w:rsid w:val="00711E89"/>
    <w:rsid w:val="0071313A"/>
    <w:rsid w:val="007140D3"/>
    <w:rsid w:val="00750B5E"/>
    <w:rsid w:val="00763096"/>
    <w:rsid w:val="0076556F"/>
    <w:rsid w:val="00783878"/>
    <w:rsid w:val="0078470E"/>
    <w:rsid w:val="0079132A"/>
    <w:rsid w:val="007A55C3"/>
    <w:rsid w:val="007D57CA"/>
    <w:rsid w:val="007D73B8"/>
    <w:rsid w:val="008006E6"/>
    <w:rsid w:val="008067F8"/>
    <w:rsid w:val="00815975"/>
    <w:rsid w:val="00826F49"/>
    <w:rsid w:val="00844CDA"/>
    <w:rsid w:val="008642A0"/>
    <w:rsid w:val="00874F21"/>
    <w:rsid w:val="008822A6"/>
    <w:rsid w:val="00890F5A"/>
    <w:rsid w:val="00897A00"/>
    <w:rsid w:val="008A013C"/>
    <w:rsid w:val="008A7FA8"/>
    <w:rsid w:val="008B2D11"/>
    <w:rsid w:val="008C5848"/>
    <w:rsid w:val="008D0966"/>
    <w:rsid w:val="00914B2C"/>
    <w:rsid w:val="00926D96"/>
    <w:rsid w:val="0093021C"/>
    <w:rsid w:val="00933CD1"/>
    <w:rsid w:val="0094409C"/>
    <w:rsid w:val="009528E8"/>
    <w:rsid w:val="00955D01"/>
    <w:rsid w:val="009563FE"/>
    <w:rsid w:val="009576F4"/>
    <w:rsid w:val="00992513"/>
    <w:rsid w:val="00993323"/>
    <w:rsid w:val="009A25BC"/>
    <w:rsid w:val="009B5221"/>
    <w:rsid w:val="009C316B"/>
    <w:rsid w:val="009D2BAF"/>
    <w:rsid w:val="009D77C3"/>
    <w:rsid w:val="009E0713"/>
    <w:rsid w:val="009E5122"/>
    <w:rsid w:val="00A0569F"/>
    <w:rsid w:val="00A06014"/>
    <w:rsid w:val="00A22192"/>
    <w:rsid w:val="00A22BC5"/>
    <w:rsid w:val="00A257C4"/>
    <w:rsid w:val="00A42CF4"/>
    <w:rsid w:val="00A60903"/>
    <w:rsid w:val="00A66A93"/>
    <w:rsid w:val="00A670E9"/>
    <w:rsid w:val="00A90835"/>
    <w:rsid w:val="00A930C7"/>
    <w:rsid w:val="00AA0A40"/>
    <w:rsid w:val="00AA256A"/>
    <w:rsid w:val="00AE26AF"/>
    <w:rsid w:val="00AE47C5"/>
    <w:rsid w:val="00B05FFB"/>
    <w:rsid w:val="00B212EC"/>
    <w:rsid w:val="00B51D7C"/>
    <w:rsid w:val="00BA6EB7"/>
    <w:rsid w:val="00BB2CE0"/>
    <w:rsid w:val="00BC31BD"/>
    <w:rsid w:val="00BD26FB"/>
    <w:rsid w:val="00BD2DC4"/>
    <w:rsid w:val="00BD56A9"/>
    <w:rsid w:val="00BD7C4C"/>
    <w:rsid w:val="00BF2059"/>
    <w:rsid w:val="00BF5655"/>
    <w:rsid w:val="00C004F8"/>
    <w:rsid w:val="00C06448"/>
    <w:rsid w:val="00C46B28"/>
    <w:rsid w:val="00C476EA"/>
    <w:rsid w:val="00C714C8"/>
    <w:rsid w:val="00C75EAB"/>
    <w:rsid w:val="00C941BF"/>
    <w:rsid w:val="00C95019"/>
    <w:rsid w:val="00CA61E8"/>
    <w:rsid w:val="00CD1ECA"/>
    <w:rsid w:val="00CE34F3"/>
    <w:rsid w:val="00CE39F2"/>
    <w:rsid w:val="00CF241F"/>
    <w:rsid w:val="00CF27E8"/>
    <w:rsid w:val="00CF3CC1"/>
    <w:rsid w:val="00CF3D38"/>
    <w:rsid w:val="00CF5963"/>
    <w:rsid w:val="00CF75F2"/>
    <w:rsid w:val="00D05F36"/>
    <w:rsid w:val="00D12074"/>
    <w:rsid w:val="00D17B7A"/>
    <w:rsid w:val="00D26943"/>
    <w:rsid w:val="00D27587"/>
    <w:rsid w:val="00D466F3"/>
    <w:rsid w:val="00D528F6"/>
    <w:rsid w:val="00D532EA"/>
    <w:rsid w:val="00D60C1F"/>
    <w:rsid w:val="00D83617"/>
    <w:rsid w:val="00D91001"/>
    <w:rsid w:val="00D922C3"/>
    <w:rsid w:val="00DA0AEB"/>
    <w:rsid w:val="00DA2471"/>
    <w:rsid w:val="00DB302A"/>
    <w:rsid w:val="00DD17E0"/>
    <w:rsid w:val="00DD3553"/>
    <w:rsid w:val="00DF0973"/>
    <w:rsid w:val="00DF1350"/>
    <w:rsid w:val="00DF36E2"/>
    <w:rsid w:val="00DF54BA"/>
    <w:rsid w:val="00E10FAE"/>
    <w:rsid w:val="00E14B99"/>
    <w:rsid w:val="00E31E18"/>
    <w:rsid w:val="00E32907"/>
    <w:rsid w:val="00E36969"/>
    <w:rsid w:val="00E501FE"/>
    <w:rsid w:val="00E93C03"/>
    <w:rsid w:val="00EA0EC8"/>
    <w:rsid w:val="00EA4583"/>
    <w:rsid w:val="00EA5FCF"/>
    <w:rsid w:val="00EE4696"/>
    <w:rsid w:val="00EF0000"/>
    <w:rsid w:val="00EF6504"/>
    <w:rsid w:val="00EF6C80"/>
    <w:rsid w:val="00F01144"/>
    <w:rsid w:val="00F27DD1"/>
    <w:rsid w:val="00F41E80"/>
    <w:rsid w:val="00F43369"/>
    <w:rsid w:val="00F5439B"/>
    <w:rsid w:val="00F613BE"/>
    <w:rsid w:val="00FC30AE"/>
    <w:rsid w:val="00FC35CC"/>
    <w:rsid w:val="00FD0E47"/>
    <w:rsid w:val="00FE0BBF"/>
    <w:rsid w:val="00FE4538"/>
    <w:rsid w:val="00FF2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76902"/>
  <w15:docId w15:val="{4AD97247-8A7A-4A44-B29A-B11D5567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5C3195"/>
  </w:style>
  <w:style w:type="paragraph" w:styleId="Nagwek1">
    <w:name w:val="heading 1"/>
    <w:basedOn w:val="Normalny"/>
    <w:next w:val="Normalny"/>
    <w:link w:val="Nagwek1Znak"/>
    <w:qFormat/>
    <w:rsid w:val="005C3195"/>
    <w:pPr>
      <w:keepNext/>
      <w:widowControl w:val="0"/>
      <w:autoSpaceDE w:val="0"/>
      <w:autoSpaceDN w:val="0"/>
      <w:adjustRightInd w:val="0"/>
      <w:spacing w:before="240" w:after="60" w:line="280" w:lineRule="auto"/>
      <w:ind w:left="40"/>
      <w:jc w:val="both"/>
      <w:outlineLvl w:val="0"/>
    </w:pPr>
    <w:rPr>
      <w:rFonts w:ascii="Arial" w:hAnsi="Arial"/>
      <w:b/>
      <w:kern w:val="32"/>
      <w:sz w:val="32"/>
    </w:rPr>
  </w:style>
  <w:style w:type="paragraph" w:styleId="Nagwek2">
    <w:name w:val="heading 2"/>
    <w:basedOn w:val="Normalny"/>
    <w:next w:val="Normalny"/>
    <w:link w:val="Nagwek2Znak"/>
    <w:qFormat/>
    <w:rsid w:val="005C31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3195"/>
    <w:pPr>
      <w:spacing w:before="100" w:after="100"/>
    </w:pPr>
    <w:rPr>
      <w:sz w:val="24"/>
    </w:rPr>
  </w:style>
  <w:style w:type="paragraph" w:styleId="Spistreci1">
    <w:name w:val="toc 1"/>
    <w:basedOn w:val="Normalny"/>
    <w:next w:val="Normalny"/>
    <w:autoRedefine/>
    <w:uiPriority w:val="39"/>
    <w:rsid w:val="00BD26FB"/>
    <w:pPr>
      <w:tabs>
        <w:tab w:val="left" w:pos="480"/>
        <w:tab w:val="right" w:leader="dot" w:pos="9062"/>
      </w:tabs>
      <w:spacing w:line="360" w:lineRule="auto"/>
      <w:ind w:left="360" w:hanging="360"/>
      <w:jc w:val="both"/>
    </w:pPr>
    <w:rPr>
      <w:rFonts w:ascii="Arial" w:hAnsi="Arial"/>
      <w:b/>
      <w:noProof/>
      <w:color w:val="000000"/>
    </w:rPr>
  </w:style>
  <w:style w:type="paragraph" w:styleId="Spistreci4">
    <w:name w:val="toc 4"/>
    <w:basedOn w:val="Normalny"/>
    <w:next w:val="Normalny"/>
    <w:autoRedefine/>
    <w:semiHidden/>
    <w:rsid w:val="00C75EAB"/>
    <w:pPr>
      <w:numPr>
        <w:numId w:val="28"/>
      </w:numPr>
      <w:spacing w:line="276" w:lineRule="auto"/>
      <w:ind w:left="1843" w:hanging="425"/>
      <w:jc w:val="both"/>
    </w:pPr>
    <w:rPr>
      <w:rFonts w:ascii="Arial" w:hAnsi="Arial"/>
    </w:rPr>
  </w:style>
  <w:style w:type="character" w:customStyle="1" w:styleId="StylNagwek110ptKursywa1Znak">
    <w:name w:val="Styl Nagłówek 1 + 10 pt Kursywa1 Znak"/>
    <w:basedOn w:val="Domylnaczcionkaakapitu"/>
    <w:rsid w:val="005C3195"/>
    <w:rPr>
      <w:rFonts w:ascii="Arial" w:hAnsi="Arial"/>
      <w:b/>
      <w:bCs/>
      <w:i/>
      <w:iCs/>
      <w:noProof w:val="0"/>
      <w:color w:val="FF0000"/>
      <w:kern w:val="32"/>
      <w:sz w:val="32"/>
      <w:lang w:val="pl-PL" w:eastAsia="pl-PL" w:bidi="ar-SA"/>
    </w:rPr>
  </w:style>
  <w:style w:type="character" w:customStyle="1" w:styleId="StylStylNagwek110ptKursywa1Znak">
    <w:name w:val="Styl Styl Nagłówek 1 + 10 pt Kursywa1 + Znak"/>
    <w:basedOn w:val="StylNagwek110ptKursywa1Znak"/>
    <w:rsid w:val="005C3195"/>
    <w:rPr>
      <w:rFonts w:ascii="Arial" w:hAnsi="Arial"/>
      <w:b/>
      <w:bCs/>
      <w:i/>
      <w:iCs/>
      <w:noProof w:val="0"/>
      <w:color w:val="FF0000"/>
      <w:kern w:val="32"/>
      <w:sz w:val="22"/>
      <w:lang w:val="pl-PL" w:eastAsia="pl-PL" w:bidi="ar-SA"/>
    </w:rPr>
  </w:style>
  <w:style w:type="paragraph" w:styleId="Tekstpodstawowy">
    <w:name w:val="Body Text"/>
    <w:basedOn w:val="Normalny"/>
    <w:rsid w:val="005C3195"/>
    <w:rPr>
      <w:b/>
      <w:sz w:val="22"/>
    </w:rPr>
  </w:style>
  <w:style w:type="paragraph" w:styleId="Tekstpodstawowy2">
    <w:name w:val="Body Text 2"/>
    <w:basedOn w:val="Normalny"/>
    <w:rsid w:val="005C3195"/>
    <w:pPr>
      <w:jc w:val="both"/>
    </w:pPr>
    <w:rPr>
      <w:rFonts w:ascii="Arial" w:hAnsi="Arial"/>
    </w:rPr>
  </w:style>
  <w:style w:type="paragraph" w:styleId="Spistreci2">
    <w:name w:val="toc 2"/>
    <w:basedOn w:val="Normalny"/>
    <w:next w:val="Normalny"/>
    <w:autoRedefine/>
    <w:uiPriority w:val="39"/>
    <w:rsid w:val="00DF36E2"/>
    <w:pPr>
      <w:tabs>
        <w:tab w:val="left" w:pos="900"/>
        <w:tab w:val="right" w:leader="dot" w:pos="9062"/>
      </w:tabs>
      <w:ind w:left="200"/>
    </w:pPr>
  </w:style>
  <w:style w:type="character" w:styleId="Hipercze">
    <w:name w:val="Hyperlink"/>
    <w:basedOn w:val="Domylnaczcionkaakapitu"/>
    <w:uiPriority w:val="99"/>
    <w:rsid w:val="005C3195"/>
    <w:rPr>
      <w:color w:val="0000FF"/>
      <w:u w:val="single"/>
    </w:rPr>
  </w:style>
  <w:style w:type="paragraph" w:styleId="Nagwek">
    <w:name w:val="header"/>
    <w:basedOn w:val="Normalny"/>
    <w:rsid w:val="005C319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80" w:lineRule="auto"/>
      <w:ind w:left="40"/>
      <w:jc w:val="both"/>
    </w:pPr>
  </w:style>
  <w:style w:type="character" w:styleId="Numerstrony">
    <w:name w:val="page number"/>
    <w:basedOn w:val="Domylnaczcionkaakapitu"/>
    <w:rsid w:val="005C3195"/>
  </w:style>
  <w:style w:type="paragraph" w:styleId="Stopka">
    <w:name w:val="footer"/>
    <w:basedOn w:val="Normalny"/>
    <w:rsid w:val="005C319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80" w:lineRule="auto"/>
      <w:ind w:left="40"/>
      <w:jc w:val="both"/>
    </w:pPr>
  </w:style>
  <w:style w:type="character" w:customStyle="1" w:styleId="StylStylNagwek110ptKursywa1ZnakZnakZnakZnakZnakZnakZnakZnakZnakZnakZnakZnakZnakZnak">
    <w:name w:val="Styl Styl Nagłówek 1 + 10 pt Kursywa1 + Znak Znak Znak Znak Znak Znak Znak Znak Znak Znak Znak Znak Znak Znak"/>
    <w:basedOn w:val="Domylnaczcionkaakapitu"/>
    <w:rsid w:val="005C3195"/>
    <w:rPr>
      <w:rFonts w:ascii="Arial" w:hAnsi="Arial"/>
      <w:b/>
      <w:bCs/>
      <w:i/>
      <w:iCs/>
      <w:color w:val="FF0000"/>
      <w:kern w:val="32"/>
      <w:sz w:val="22"/>
      <w:lang w:val="pl-PL" w:eastAsia="pl-PL" w:bidi="ar-SA"/>
    </w:rPr>
  </w:style>
  <w:style w:type="paragraph" w:customStyle="1" w:styleId="StylNagwek29ptDoprawejZprawej-051cm">
    <w:name w:val="Styl Nagłówek 2 + 9 pt Do prawej Z prawej:  -051 cm"/>
    <w:basedOn w:val="Nagwek2"/>
    <w:link w:val="StylNagwek29ptDoprawejZprawej-051cmZnak"/>
    <w:rsid w:val="005C3195"/>
    <w:pPr>
      <w:widowControl w:val="0"/>
      <w:autoSpaceDE w:val="0"/>
      <w:autoSpaceDN w:val="0"/>
      <w:adjustRightInd w:val="0"/>
      <w:spacing w:line="360" w:lineRule="auto"/>
      <w:ind w:right="-284"/>
      <w:jc w:val="right"/>
    </w:pPr>
    <w:rPr>
      <w:rFonts w:cs="Times New Roman"/>
      <w:sz w:val="20"/>
      <w:szCs w:val="20"/>
    </w:rPr>
  </w:style>
  <w:style w:type="paragraph" w:customStyle="1" w:styleId="Tekstpodstawowy21">
    <w:name w:val="Tekst podstawowy 21"/>
    <w:basedOn w:val="Normalny"/>
    <w:rsid w:val="00D60C1F"/>
    <w:pPr>
      <w:ind w:left="360"/>
    </w:pPr>
    <w:rPr>
      <w:b/>
      <w:sz w:val="24"/>
    </w:rPr>
  </w:style>
  <w:style w:type="character" w:customStyle="1" w:styleId="Nagwek2Znak">
    <w:name w:val="Nagłówek 2 Znak"/>
    <w:basedOn w:val="Domylnaczcionkaakapitu"/>
    <w:link w:val="Nagwek2"/>
    <w:rsid w:val="0094409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StylNagwek29ptDoprawejZprawej-051cmZnak">
    <w:name w:val="Styl Nagłówek 2 + 9 pt Do prawej Z prawej:  -051 cm Znak"/>
    <w:basedOn w:val="Nagwek2Znak"/>
    <w:link w:val="StylNagwek29ptDoprawejZprawej-051cm"/>
    <w:rsid w:val="0094409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customStyle="1" w:styleId="CharChar">
    <w:name w:val="Char Char"/>
    <w:basedOn w:val="Normalny"/>
    <w:rsid w:val="00A2219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5242E"/>
  </w:style>
  <w:style w:type="character" w:customStyle="1" w:styleId="TekstprzypisukocowegoZnak">
    <w:name w:val="Tekst przypisu końcowego Znak"/>
    <w:basedOn w:val="Domylnaczcionkaakapitu"/>
    <w:link w:val="Tekstprzypisukocowego"/>
    <w:rsid w:val="0005242E"/>
  </w:style>
  <w:style w:type="character" w:styleId="Odwoanieprzypisukocowego">
    <w:name w:val="endnote reference"/>
    <w:basedOn w:val="Domylnaczcionkaakapitu"/>
    <w:rsid w:val="0005242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E36969"/>
    <w:rPr>
      <w:rFonts w:ascii="Arial" w:hAnsi="Arial"/>
      <w:b/>
      <w:kern w:val="32"/>
      <w:sz w:val="32"/>
    </w:rPr>
  </w:style>
  <w:style w:type="paragraph" w:styleId="Akapitzlist">
    <w:name w:val="List Paragraph"/>
    <w:basedOn w:val="Normalny"/>
    <w:uiPriority w:val="34"/>
    <w:qFormat/>
    <w:rsid w:val="00E36969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1E56B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E56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1F2C4-E570-453A-B299-D8BF9E4D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2149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SPECYFIKACJE TECHNICZNE</vt:lpstr>
    </vt:vector>
  </TitlesOfParts>
  <Company>RZGW</Company>
  <LinksUpToDate>false</LinksUpToDate>
  <CharactersWithSpaces>15016</CharactersWithSpaces>
  <SharedDoc>false</SharedDoc>
  <HLinks>
    <vt:vector size="132" baseType="variant">
      <vt:variant>
        <vt:i4>1507383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_Toc106686806</vt:lpwstr>
      </vt:variant>
      <vt:variant>
        <vt:i4>1507383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_Toc106686805</vt:lpwstr>
      </vt:variant>
      <vt:variant>
        <vt:i4>1507383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_Toc106686804</vt:lpwstr>
      </vt:variant>
      <vt:variant>
        <vt:i4>1507383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_Toc106686803</vt:lpwstr>
      </vt:variant>
      <vt:variant>
        <vt:i4>1507383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_Toc106686802</vt:lpwstr>
      </vt:variant>
      <vt:variant>
        <vt:i4>1507383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_Toc106686801</vt:lpwstr>
      </vt:variant>
      <vt:variant>
        <vt:i4>1507383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_Toc106686800</vt:lpwstr>
      </vt:variant>
      <vt:variant>
        <vt:i4>1966136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_Toc106686798</vt:lpwstr>
      </vt:variant>
      <vt:variant>
        <vt:i4>1966136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_Toc106686797</vt:lpwstr>
      </vt:variant>
      <vt:variant>
        <vt:i4>1966136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_Toc106686796</vt:lpwstr>
      </vt:variant>
      <vt:variant>
        <vt:i4>1966136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_Toc106686795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_Toc106686794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_Toc106686793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_Toc106686792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_Toc106686791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_Toc106686790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_Toc106686789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_Toc106686788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_Toc106686787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_Toc106686786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_Toc106686785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_Toc106686784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SPECYFIKACJE TECHNICZNE</dc:title>
  <dc:subject/>
  <dc:creator>TECHNICZNY</dc:creator>
  <cp:keywords/>
  <dc:description/>
  <cp:lastModifiedBy>Bartłomiej Kois (RZGW Kraków)</cp:lastModifiedBy>
  <cp:revision>10</cp:revision>
  <cp:lastPrinted>2019-09-18T07:09:00Z</cp:lastPrinted>
  <dcterms:created xsi:type="dcterms:W3CDTF">2019-03-25T10:21:00Z</dcterms:created>
  <dcterms:modified xsi:type="dcterms:W3CDTF">2019-09-18T07:11:00Z</dcterms:modified>
</cp:coreProperties>
</file>