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C75" w:rsidRPr="00AE2C2E" w:rsidRDefault="00E72D28" w:rsidP="00EC4C7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………………………………………..</w:t>
      </w:r>
    </w:p>
    <w:p w:rsidR="00EC4C75" w:rsidRPr="00AE2C2E" w:rsidRDefault="00E72D28" w:rsidP="00EC4C7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Miejscowość , data </w:t>
      </w:r>
      <w:r w:rsidR="00EC4C75" w:rsidRPr="00AE2C2E">
        <w:rPr>
          <w:rFonts w:asciiTheme="minorHAnsi" w:hAnsiTheme="minorHAnsi"/>
          <w:sz w:val="22"/>
          <w:szCs w:val="22"/>
        </w:rPr>
        <w:tab/>
      </w:r>
      <w:r w:rsidR="00EC4C75" w:rsidRPr="00AE2C2E">
        <w:rPr>
          <w:rFonts w:asciiTheme="minorHAnsi" w:hAnsiTheme="minorHAnsi"/>
          <w:sz w:val="22"/>
          <w:szCs w:val="22"/>
        </w:rPr>
        <w:tab/>
      </w:r>
      <w:r w:rsidR="00EC4C75" w:rsidRPr="00AE2C2E">
        <w:rPr>
          <w:rFonts w:asciiTheme="minorHAnsi" w:hAnsiTheme="minorHAnsi"/>
          <w:sz w:val="22"/>
          <w:szCs w:val="22"/>
        </w:rPr>
        <w:tab/>
      </w:r>
      <w:r w:rsidR="00EC4C75" w:rsidRPr="00AE2C2E">
        <w:rPr>
          <w:rFonts w:asciiTheme="minorHAnsi" w:hAnsiTheme="minorHAnsi"/>
          <w:sz w:val="22"/>
          <w:szCs w:val="22"/>
        </w:rPr>
        <w:tab/>
      </w:r>
      <w:r w:rsidR="00EC4C75" w:rsidRPr="00AE2C2E">
        <w:rPr>
          <w:rFonts w:asciiTheme="minorHAnsi" w:hAnsiTheme="minorHAnsi"/>
          <w:sz w:val="22"/>
          <w:szCs w:val="22"/>
        </w:rPr>
        <w:tab/>
        <w:t>…………………………………….</w:t>
      </w:r>
    </w:p>
    <w:p w:rsidR="00EC4C75" w:rsidRPr="00AE2C2E" w:rsidRDefault="00EC4C75" w:rsidP="00EC4C75">
      <w:pPr>
        <w:ind w:right="596" w:firstLine="708"/>
        <w:jc w:val="both"/>
        <w:rPr>
          <w:rFonts w:asciiTheme="minorHAnsi" w:hAnsiTheme="minorHAnsi"/>
          <w:sz w:val="22"/>
          <w:szCs w:val="22"/>
        </w:rPr>
      </w:pPr>
      <w:r w:rsidRPr="00AE2C2E">
        <w:rPr>
          <w:rFonts w:asciiTheme="minorHAnsi" w:hAnsiTheme="minorHAnsi"/>
          <w:sz w:val="22"/>
          <w:szCs w:val="22"/>
        </w:rPr>
        <w:tab/>
      </w:r>
      <w:r w:rsidRPr="00AE2C2E">
        <w:rPr>
          <w:rFonts w:asciiTheme="minorHAnsi" w:hAnsiTheme="minorHAnsi"/>
          <w:sz w:val="22"/>
          <w:szCs w:val="22"/>
        </w:rPr>
        <w:tab/>
      </w:r>
      <w:r w:rsidRPr="00AE2C2E">
        <w:rPr>
          <w:rFonts w:asciiTheme="minorHAnsi" w:hAnsiTheme="minorHAnsi"/>
          <w:sz w:val="22"/>
          <w:szCs w:val="22"/>
        </w:rPr>
        <w:tab/>
      </w:r>
      <w:r w:rsidRPr="00AE2C2E">
        <w:rPr>
          <w:rFonts w:asciiTheme="minorHAnsi" w:hAnsiTheme="minorHAnsi"/>
          <w:sz w:val="22"/>
          <w:szCs w:val="22"/>
        </w:rPr>
        <w:tab/>
      </w:r>
      <w:r w:rsidRPr="00AE2C2E">
        <w:rPr>
          <w:rFonts w:asciiTheme="minorHAnsi" w:hAnsiTheme="minorHAnsi"/>
          <w:sz w:val="22"/>
          <w:szCs w:val="22"/>
        </w:rPr>
        <w:tab/>
      </w:r>
      <w:r w:rsidRPr="00AE2C2E">
        <w:rPr>
          <w:rFonts w:asciiTheme="minorHAnsi" w:hAnsiTheme="minorHAnsi"/>
          <w:sz w:val="22"/>
          <w:szCs w:val="22"/>
        </w:rPr>
        <w:tab/>
        <w:t>………………………..............</w:t>
      </w:r>
    </w:p>
    <w:p w:rsidR="00EC4C75" w:rsidRPr="00AE2C2E" w:rsidRDefault="00EC4C75" w:rsidP="00EC4C75">
      <w:pPr>
        <w:ind w:left="2289" w:right="596" w:firstLine="2667"/>
        <w:jc w:val="both"/>
        <w:rPr>
          <w:rFonts w:asciiTheme="minorHAnsi" w:hAnsiTheme="minorHAnsi"/>
          <w:b/>
          <w:sz w:val="22"/>
          <w:szCs w:val="22"/>
        </w:rPr>
      </w:pPr>
      <w:r w:rsidRPr="00AE2C2E">
        <w:rPr>
          <w:rFonts w:asciiTheme="minorHAnsi" w:hAnsiTheme="minorHAnsi"/>
          <w:sz w:val="22"/>
          <w:szCs w:val="22"/>
        </w:rPr>
        <w:t xml:space="preserve">……………………………………  </w:t>
      </w:r>
    </w:p>
    <w:p w:rsidR="00AE2C2E" w:rsidRDefault="00EC4C75" w:rsidP="00EC4C75">
      <w:pPr>
        <w:ind w:left="1581" w:right="596" w:firstLine="3375"/>
        <w:jc w:val="both"/>
        <w:rPr>
          <w:rFonts w:asciiTheme="minorHAnsi" w:hAnsiTheme="minorHAnsi"/>
          <w:sz w:val="22"/>
          <w:szCs w:val="22"/>
          <w:u w:val="single"/>
        </w:rPr>
      </w:pPr>
      <w:r w:rsidRPr="00AE2C2E">
        <w:rPr>
          <w:rFonts w:asciiTheme="minorHAnsi" w:hAnsiTheme="minorHAnsi"/>
          <w:sz w:val="22"/>
          <w:szCs w:val="22"/>
          <w:u w:val="single"/>
        </w:rPr>
        <w:t xml:space="preserve">(nazwa i adres </w:t>
      </w:r>
    </w:p>
    <w:p w:rsidR="00EC4C75" w:rsidRPr="00AE2C2E" w:rsidRDefault="000C6880" w:rsidP="00EC4C75">
      <w:pPr>
        <w:ind w:left="1581" w:right="596" w:firstLine="3375"/>
        <w:jc w:val="both"/>
        <w:rPr>
          <w:rFonts w:asciiTheme="minorHAnsi" w:hAnsiTheme="minorHAnsi"/>
          <w:sz w:val="22"/>
          <w:szCs w:val="22"/>
        </w:rPr>
      </w:pPr>
      <w:r w:rsidRPr="00AE2C2E">
        <w:rPr>
          <w:rFonts w:asciiTheme="minorHAnsi" w:hAnsiTheme="minorHAnsi"/>
          <w:sz w:val="22"/>
          <w:szCs w:val="22"/>
          <w:u w:val="single"/>
        </w:rPr>
        <w:t xml:space="preserve">kontrolowanego </w:t>
      </w:r>
      <w:r w:rsidR="002F5654">
        <w:rPr>
          <w:rFonts w:asciiTheme="minorHAnsi" w:hAnsiTheme="minorHAnsi"/>
          <w:sz w:val="22"/>
          <w:szCs w:val="22"/>
          <w:u w:val="single"/>
        </w:rPr>
        <w:t>podmiotu</w:t>
      </w:r>
      <w:r w:rsidR="00EC4C75" w:rsidRPr="00AE2C2E">
        <w:rPr>
          <w:rFonts w:asciiTheme="minorHAnsi" w:hAnsiTheme="minorHAnsi"/>
          <w:sz w:val="22"/>
          <w:szCs w:val="22"/>
          <w:u w:val="single"/>
        </w:rPr>
        <w:t>)</w:t>
      </w:r>
    </w:p>
    <w:p w:rsidR="00EC4C75" w:rsidRPr="00AE2C2E" w:rsidRDefault="00EC4C75" w:rsidP="00EC4C75">
      <w:pPr>
        <w:ind w:firstLine="3975"/>
        <w:jc w:val="both"/>
        <w:rPr>
          <w:sz w:val="22"/>
          <w:szCs w:val="22"/>
        </w:rPr>
      </w:pPr>
    </w:p>
    <w:p w:rsidR="00EC4C75" w:rsidRPr="00AE2C2E" w:rsidRDefault="00EC4C75" w:rsidP="00EC4C75">
      <w:pPr>
        <w:rPr>
          <w:sz w:val="22"/>
          <w:szCs w:val="22"/>
        </w:rPr>
      </w:pPr>
    </w:p>
    <w:p w:rsidR="00EC4C75" w:rsidRPr="00AE2C2E" w:rsidRDefault="00EC4C75" w:rsidP="00EC4C75">
      <w:pPr>
        <w:rPr>
          <w:sz w:val="22"/>
          <w:szCs w:val="22"/>
        </w:rPr>
      </w:pPr>
    </w:p>
    <w:p w:rsidR="00CD79BF" w:rsidRPr="00AE2C2E" w:rsidRDefault="00CD79BF" w:rsidP="00EC4C75">
      <w:pPr>
        <w:rPr>
          <w:sz w:val="22"/>
          <w:szCs w:val="22"/>
        </w:rPr>
      </w:pPr>
    </w:p>
    <w:p w:rsidR="00AE2C2E" w:rsidRDefault="00AE2C2E" w:rsidP="00EC4C75">
      <w:pPr>
        <w:ind w:left="2832" w:firstLine="708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EC4C75" w:rsidRPr="00AE2C2E" w:rsidRDefault="00900375" w:rsidP="00EC4C75">
      <w:pPr>
        <w:ind w:left="2832" w:firstLine="708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AE2C2E">
        <w:rPr>
          <w:rFonts w:asciiTheme="minorHAnsi" w:hAnsiTheme="minorHAnsi"/>
          <w:b/>
          <w:sz w:val="22"/>
          <w:szCs w:val="22"/>
          <w:u w:val="single"/>
        </w:rPr>
        <w:t>OŚWIADCZENIE</w:t>
      </w:r>
    </w:p>
    <w:p w:rsidR="00EC4C75" w:rsidRPr="00AE2C2E" w:rsidRDefault="00EC4C75" w:rsidP="00EC4C75">
      <w:pPr>
        <w:ind w:hanging="75"/>
        <w:jc w:val="both"/>
        <w:rPr>
          <w:rFonts w:asciiTheme="minorHAnsi" w:hAnsiTheme="minorHAnsi"/>
          <w:sz w:val="22"/>
          <w:szCs w:val="22"/>
          <w:u w:val="single"/>
        </w:rPr>
      </w:pPr>
    </w:p>
    <w:p w:rsidR="00AE2C2E" w:rsidRDefault="00AE2C2E" w:rsidP="00CD79BF">
      <w:pPr>
        <w:spacing w:before="120" w:line="276" w:lineRule="auto"/>
        <w:ind w:right="-6" w:firstLine="708"/>
        <w:jc w:val="both"/>
        <w:rPr>
          <w:rFonts w:asciiTheme="minorHAnsi" w:hAnsiTheme="minorHAnsi"/>
          <w:sz w:val="22"/>
          <w:szCs w:val="22"/>
        </w:rPr>
      </w:pPr>
    </w:p>
    <w:p w:rsidR="00900375" w:rsidRPr="00AE2C2E" w:rsidRDefault="00EC4C75" w:rsidP="00CD79BF">
      <w:pPr>
        <w:spacing w:before="120" w:line="276" w:lineRule="auto"/>
        <w:ind w:right="-6" w:firstLine="708"/>
        <w:jc w:val="both"/>
        <w:rPr>
          <w:rFonts w:asciiTheme="minorHAnsi" w:hAnsiTheme="minorHAnsi"/>
          <w:sz w:val="22"/>
          <w:szCs w:val="22"/>
        </w:rPr>
      </w:pPr>
      <w:r w:rsidRPr="00AE2C2E">
        <w:rPr>
          <w:rFonts w:asciiTheme="minorHAnsi" w:hAnsiTheme="minorHAnsi"/>
          <w:sz w:val="22"/>
          <w:szCs w:val="22"/>
        </w:rPr>
        <w:t xml:space="preserve">Niniejszym </w:t>
      </w:r>
      <w:r w:rsidR="00900375" w:rsidRPr="00AE2C2E">
        <w:rPr>
          <w:rFonts w:asciiTheme="minorHAnsi" w:hAnsiTheme="minorHAnsi"/>
          <w:sz w:val="22"/>
          <w:szCs w:val="22"/>
        </w:rPr>
        <w:t xml:space="preserve">wyrażam zgodę na przeprowadzenie kontroli, o której mowa w art. 335 ust. 1 </w:t>
      </w:r>
      <w:r w:rsidR="00CD79BF" w:rsidRPr="00AE2C2E">
        <w:rPr>
          <w:rFonts w:asciiTheme="minorHAnsi" w:hAnsiTheme="minorHAnsi"/>
          <w:sz w:val="22"/>
          <w:szCs w:val="22"/>
        </w:rPr>
        <w:br/>
      </w:r>
      <w:r w:rsidR="00900375" w:rsidRPr="00AE2C2E">
        <w:rPr>
          <w:rFonts w:asciiTheme="minorHAnsi" w:hAnsiTheme="minorHAnsi"/>
          <w:sz w:val="22"/>
          <w:szCs w:val="22"/>
        </w:rPr>
        <w:t xml:space="preserve">pkt 1 w zw. z art. 334 pkt 1, 2 i 3 oraz art. 552 ust. 2 ustawy z dnia 20 lipca 2017 r. – Prawo wodne (Dz.U. </w:t>
      </w:r>
      <w:r w:rsidR="004600F1" w:rsidRPr="00AE2C2E">
        <w:rPr>
          <w:rFonts w:asciiTheme="minorHAnsi" w:hAnsiTheme="minorHAnsi"/>
          <w:sz w:val="22"/>
          <w:szCs w:val="22"/>
        </w:rPr>
        <w:t xml:space="preserve">z 2017 r. </w:t>
      </w:r>
      <w:r w:rsidR="00900375" w:rsidRPr="00AE2C2E">
        <w:rPr>
          <w:rFonts w:asciiTheme="minorHAnsi" w:hAnsiTheme="minorHAnsi"/>
          <w:sz w:val="22"/>
          <w:szCs w:val="22"/>
        </w:rPr>
        <w:t xml:space="preserve">poz. 1566 ze zm.) w trybie </w:t>
      </w:r>
      <w:r w:rsidR="004E2174" w:rsidRPr="004E2174">
        <w:rPr>
          <w:rFonts w:asciiTheme="minorHAnsi" w:hAnsiTheme="minorHAnsi"/>
          <w:sz w:val="22"/>
          <w:szCs w:val="22"/>
        </w:rPr>
        <w:t>art. 51 ust. 3 ustawy z dnia 6 marca 2018 r. Prawo przedsiębiorców (Dz. U. z 2018 r. poz. 646)</w:t>
      </w:r>
      <w:r w:rsidR="004E2174">
        <w:rPr>
          <w:rFonts w:asciiTheme="minorHAnsi" w:hAnsiTheme="minorHAnsi"/>
          <w:sz w:val="22"/>
          <w:szCs w:val="22"/>
        </w:rPr>
        <w:t xml:space="preserve">, </w:t>
      </w:r>
      <w:r w:rsidR="00CD79BF" w:rsidRPr="00AE2C2E">
        <w:rPr>
          <w:rFonts w:asciiTheme="minorHAnsi" w:hAnsiTheme="minorHAnsi"/>
          <w:sz w:val="22"/>
          <w:szCs w:val="22"/>
        </w:rPr>
        <w:t>tj. w siedzibie organu kontroli</w:t>
      </w:r>
      <w:r w:rsidR="004600F1" w:rsidRPr="00AE2C2E">
        <w:rPr>
          <w:rFonts w:asciiTheme="minorHAnsi" w:hAnsiTheme="minorHAnsi"/>
          <w:sz w:val="22"/>
          <w:szCs w:val="22"/>
        </w:rPr>
        <w:t>.</w:t>
      </w:r>
    </w:p>
    <w:p w:rsidR="00900375" w:rsidRPr="00AE2C2E" w:rsidRDefault="00900375" w:rsidP="00EC4C75">
      <w:pPr>
        <w:spacing w:before="120" w:line="276" w:lineRule="auto"/>
        <w:ind w:right="-6"/>
        <w:jc w:val="both"/>
        <w:rPr>
          <w:rFonts w:asciiTheme="minorHAnsi" w:hAnsiTheme="minorHAnsi"/>
          <w:sz w:val="22"/>
          <w:szCs w:val="22"/>
        </w:rPr>
      </w:pPr>
    </w:p>
    <w:p w:rsidR="00EC4C75" w:rsidRPr="0019529C" w:rsidRDefault="00EC4C75" w:rsidP="003975F0">
      <w:pPr>
        <w:spacing w:before="120" w:line="276" w:lineRule="auto"/>
        <w:ind w:right="-6"/>
        <w:jc w:val="both"/>
        <w:rPr>
          <w:rFonts w:asciiTheme="minorHAnsi" w:hAnsiTheme="minorHAnsi"/>
          <w:sz w:val="22"/>
          <w:szCs w:val="22"/>
        </w:rPr>
      </w:pPr>
      <w:r w:rsidRPr="0019529C"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bookmarkEnd w:id="0"/>
    </w:p>
    <w:p w:rsidR="00EC4C75" w:rsidRPr="0019529C" w:rsidRDefault="00EC4C75" w:rsidP="003975F0">
      <w:pPr>
        <w:spacing w:before="120" w:line="276" w:lineRule="auto"/>
        <w:ind w:right="-6"/>
        <w:jc w:val="both"/>
        <w:rPr>
          <w:rFonts w:asciiTheme="minorHAnsi" w:hAnsiTheme="minorHAnsi"/>
          <w:sz w:val="22"/>
          <w:szCs w:val="22"/>
        </w:rPr>
      </w:pPr>
      <w:r w:rsidRPr="0019529C">
        <w:rPr>
          <w:rFonts w:asciiTheme="minorHAnsi" w:hAnsiTheme="minorHAnsi"/>
          <w:sz w:val="22"/>
          <w:szCs w:val="22"/>
        </w:rPr>
        <w:t xml:space="preserve">  </w:t>
      </w:r>
    </w:p>
    <w:p w:rsidR="00E6325E" w:rsidRPr="00E6325E" w:rsidRDefault="00E6325E" w:rsidP="00413EFE">
      <w:pPr>
        <w:pStyle w:val="NormalnyWeb"/>
        <w:jc w:val="both"/>
        <w:rPr>
          <w:rFonts w:asciiTheme="minorHAnsi" w:eastAsia="Times New Roman" w:hAnsiTheme="minorHAnsi"/>
          <w:sz w:val="22"/>
          <w:szCs w:val="22"/>
        </w:rPr>
      </w:pPr>
    </w:p>
    <w:p w:rsidR="00E6325E" w:rsidRDefault="00E6325E" w:rsidP="00413EFE">
      <w:pPr>
        <w:pStyle w:val="NormalnyWeb"/>
        <w:jc w:val="both"/>
        <w:rPr>
          <w:rFonts w:ascii="Calibri" w:hAnsi="Calibri" w:cs="Calibri"/>
          <w:color w:val="000000"/>
        </w:rPr>
      </w:pPr>
    </w:p>
    <w:p w:rsidR="00E254BA" w:rsidRPr="0019529C" w:rsidRDefault="004E2174">
      <w:pPr>
        <w:rPr>
          <w:rFonts w:asciiTheme="minorHAnsi" w:hAnsiTheme="minorHAnsi"/>
          <w:sz w:val="22"/>
          <w:szCs w:val="22"/>
        </w:rPr>
      </w:pPr>
    </w:p>
    <w:sectPr w:rsidR="00E254BA" w:rsidRPr="0019529C" w:rsidSect="006A3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658F7"/>
    <w:multiLevelType w:val="hybridMultilevel"/>
    <w:tmpl w:val="9DB47F02"/>
    <w:lvl w:ilvl="0" w:tplc="0415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41594680"/>
    <w:multiLevelType w:val="hybridMultilevel"/>
    <w:tmpl w:val="DEFA9B9A"/>
    <w:lvl w:ilvl="0" w:tplc="0415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601CB"/>
    <w:multiLevelType w:val="hybridMultilevel"/>
    <w:tmpl w:val="D812E9FC"/>
    <w:lvl w:ilvl="0" w:tplc="FC701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92764"/>
    <w:multiLevelType w:val="hybridMultilevel"/>
    <w:tmpl w:val="5838B7D6"/>
    <w:lvl w:ilvl="0" w:tplc="AC409F84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Calibri" w:hAnsi="Calibri" w:cs="Times New Roman" w:hint="default"/>
        <w:b w:val="0"/>
        <w:i w:val="0"/>
        <w:color w:val="auto"/>
        <w:sz w:val="20"/>
        <w:szCs w:val="20"/>
      </w:rPr>
    </w:lvl>
    <w:lvl w:ilvl="1" w:tplc="F3D0F362">
      <w:start w:val="1"/>
      <w:numFmt w:val="decimal"/>
      <w:lvlText w:val="%2."/>
      <w:lvlJc w:val="left"/>
      <w:pPr>
        <w:tabs>
          <w:tab w:val="num" w:pos="1080"/>
        </w:tabs>
        <w:ind w:left="1364" w:hanging="284"/>
      </w:pPr>
      <w:rPr>
        <w:rFonts w:hint="default"/>
        <w:b w:val="0"/>
        <w:i w:val="0"/>
        <w:color w:val="auto"/>
        <w:sz w:val="20"/>
        <w:szCs w:val="20"/>
      </w:rPr>
    </w:lvl>
    <w:lvl w:ilvl="2" w:tplc="14A8EC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1F1165"/>
    <w:multiLevelType w:val="hybridMultilevel"/>
    <w:tmpl w:val="F4D6456E"/>
    <w:lvl w:ilvl="0" w:tplc="0415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80423"/>
    <w:multiLevelType w:val="hybridMultilevel"/>
    <w:tmpl w:val="E4BA31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75"/>
    <w:rsid w:val="00057433"/>
    <w:rsid w:val="000C6880"/>
    <w:rsid w:val="00126B51"/>
    <w:rsid w:val="0019529C"/>
    <w:rsid w:val="001C5799"/>
    <w:rsid w:val="001E768B"/>
    <w:rsid w:val="002E4C8E"/>
    <w:rsid w:val="002F2D83"/>
    <w:rsid w:val="002F5654"/>
    <w:rsid w:val="00393D87"/>
    <w:rsid w:val="00397195"/>
    <w:rsid w:val="003975F0"/>
    <w:rsid w:val="00413EFE"/>
    <w:rsid w:val="004600F1"/>
    <w:rsid w:val="004E2174"/>
    <w:rsid w:val="00577A8C"/>
    <w:rsid w:val="005B0B3B"/>
    <w:rsid w:val="0062631D"/>
    <w:rsid w:val="006A36F3"/>
    <w:rsid w:val="006C1BE8"/>
    <w:rsid w:val="007C361A"/>
    <w:rsid w:val="008E2763"/>
    <w:rsid w:val="00900375"/>
    <w:rsid w:val="009D074B"/>
    <w:rsid w:val="00A52756"/>
    <w:rsid w:val="00AE2C2E"/>
    <w:rsid w:val="00B379DE"/>
    <w:rsid w:val="00BB10A2"/>
    <w:rsid w:val="00C16596"/>
    <w:rsid w:val="00C3663A"/>
    <w:rsid w:val="00CD1869"/>
    <w:rsid w:val="00CD79BF"/>
    <w:rsid w:val="00E6325E"/>
    <w:rsid w:val="00E72D28"/>
    <w:rsid w:val="00EC4C75"/>
    <w:rsid w:val="00F5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451C"/>
  <w15:docId w15:val="{A620D4CF-7EDA-4CD4-83B8-9261BB27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4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C4C75"/>
    <w:rPr>
      <w:color w:val="1E4B7D"/>
      <w:u w:val="single"/>
    </w:rPr>
  </w:style>
  <w:style w:type="paragraph" w:styleId="Akapitzlist">
    <w:name w:val="List Paragraph"/>
    <w:basedOn w:val="Normalny"/>
    <w:uiPriority w:val="34"/>
    <w:qFormat/>
    <w:rsid w:val="000C688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07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7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7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7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7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7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74B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325E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0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Kowalczyk</dc:creator>
  <cp:lastModifiedBy>Sebastian Wojcik-Jackowski</cp:lastModifiedBy>
  <cp:revision>2</cp:revision>
  <cp:lastPrinted>2018-02-15T07:04:00Z</cp:lastPrinted>
  <dcterms:created xsi:type="dcterms:W3CDTF">2018-05-10T11:19:00Z</dcterms:created>
  <dcterms:modified xsi:type="dcterms:W3CDTF">2018-05-10T11:19:00Z</dcterms:modified>
</cp:coreProperties>
</file>