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44" w:rsidRPr="001C50C3" w:rsidRDefault="000D5644" w:rsidP="000D5644">
      <w:pPr>
        <w:spacing w:before="57"/>
        <w:jc w:val="right"/>
        <w:rPr>
          <w:b/>
          <w:color w:val="000000"/>
          <w:sz w:val="22"/>
          <w:szCs w:val="22"/>
        </w:rPr>
      </w:pPr>
      <w:r w:rsidRPr="001C50C3">
        <w:rPr>
          <w:b/>
          <w:color w:val="000000"/>
          <w:sz w:val="22"/>
          <w:szCs w:val="22"/>
        </w:rPr>
        <w:t>Załączn</w:t>
      </w:r>
      <w:r w:rsidR="001C50C3">
        <w:rPr>
          <w:b/>
          <w:color w:val="000000"/>
          <w:sz w:val="22"/>
          <w:szCs w:val="22"/>
        </w:rPr>
        <w:t>ik nr 2 do zapytania ofertowego</w:t>
      </w:r>
    </w:p>
    <w:p w:rsidR="000D5644" w:rsidRPr="001C50C3" w:rsidRDefault="000D5644" w:rsidP="000D5644">
      <w:pPr>
        <w:spacing w:before="57"/>
        <w:jc w:val="right"/>
        <w:rPr>
          <w:b/>
          <w:color w:val="000000"/>
          <w:sz w:val="22"/>
          <w:szCs w:val="22"/>
        </w:rPr>
      </w:pPr>
    </w:p>
    <w:p w:rsidR="000D5644" w:rsidRPr="001C50C3" w:rsidRDefault="000D5644" w:rsidP="000D5644">
      <w:pPr>
        <w:spacing w:line="360" w:lineRule="auto"/>
        <w:jc w:val="center"/>
        <w:rPr>
          <w:color w:val="000000"/>
          <w:sz w:val="22"/>
          <w:szCs w:val="22"/>
        </w:rPr>
      </w:pPr>
      <w:r w:rsidRPr="001C50C3">
        <w:rPr>
          <w:b/>
          <w:bCs/>
          <w:color w:val="000000"/>
          <w:sz w:val="22"/>
          <w:szCs w:val="22"/>
        </w:rPr>
        <w:t>Wzór umowy nr ……………………….</w:t>
      </w:r>
    </w:p>
    <w:p w:rsidR="000D5644" w:rsidRPr="001C50C3" w:rsidRDefault="000D5644" w:rsidP="000D5644">
      <w:pPr>
        <w:spacing w:line="360" w:lineRule="auto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C50C3" w:rsidRPr="008A014E" w:rsidRDefault="001C50C3" w:rsidP="001C50C3">
      <w:pPr>
        <w:pStyle w:val="Tekstpodstawowy"/>
        <w:spacing w:after="0"/>
        <w:rPr>
          <w:sz w:val="22"/>
          <w:szCs w:val="22"/>
        </w:rPr>
      </w:pPr>
      <w:r w:rsidRPr="008A014E">
        <w:rPr>
          <w:sz w:val="22"/>
          <w:szCs w:val="22"/>
        </w:rPr>
        <w:t xml:space="preserve">zawarta w dniu </w:t>
      </w:r>
      <w:r w:rsidRPr="008A014E">
        <w:rPr>
          <w:b/>
          <w:sz w:val="22"/>
          <w:szCs w:val="22"/>
        </w:rPr>
        <w:t>……………….</w:t>
      </w:r>
      <w:r w:rsidRPr="008A014E">
        <w:rPr>
          <w:sz w:val="22"/>
          <w:szCs w:val="22"/>
        </w:rPr>
        <w:t xml:space="preserve"> pomiędzy: </w:t>
      </w:r>
      <w:r w:rsidRPr="008A014E">
        <w:rPr>
          <w:b/>
          <w:sz w:val="22"/>
          <w:szCs w:val="22"/>
        </w:rPr>
        <w:t>Państwowym Gospodarstwem  Wodnym Wody Polskie, ul. Grzybowska 80/82,</w:t>
      </w:r>
      <w:r>
        <w:rPr>
          <w:b/>
          <w:sz w:val="22"/>
          <w:szCs w:val="22"/>
        </w:rPr>
        <w:t xml:space="preserve"> 00-844 Warszawa, …………………………………………………………………………………………………….</w:t>
      </w:r>
      <w:r w:rsidRPr="008A014E">
        <w:rPr>
          <w:sz w:val="22"/>
          <w:szCs w:val="22"/>
        </w:rPr>
        <w:t xml:space="preserve">                                                               </w:t>
      </w:r>
    </w:p>
    <w:p w:rsidR="001C50C3" w:rsidRPr="008A014E" w:rsidRDefault="001C50C3" w:rsidP="001C50C3">
      <w:pPr>
        <w:pStyle w:val="Tekstpodstawowy"/>
        <w:spacing w:after="0"/>
        <w:rPr>
          <w:b/>
          <w:sz w:val="22"/>
          <w:szCs w:val="22"/>
        </w:rPr>
      </w:pPr>
      <w:r w:rsidRPr="008A014E">
        <w:rPr>
          <w:sz w:val="22"/>
          <w:szCs w:val="22"/>
        </w:rPr>
        <w:t>reprezentowanym przez:</w:t>
      </w:r>
    </w:p>
    <w:p w:rsidR="001C50C3" w:rsidRPr="008A014E" w:rsidRDefault="001C50C3" w:rsidP="001C50C3">
      <w:pPr>
        <w:pStyle w:val="Tekstpodstawowy"/>
        <w:spacing w:after="0"/>
        <w:rPr>
          <w:b/>
          <w:sz w:val="22"/>
          <w:szCs w:val="22"/>
        </w:rPr>
      </w:pPr>
    </w:p>
    <w:p w:rsidR="001C50C3" w:rsidRPr="008A014E" w:rsidRDefault="001C50C3" w:rsidP="001C50C3">
      <w:pPr>
        <w:rPr>
          <w:b/>
        </w:rPr>
      </w:pPr>
      <w:r w:rsidRPr="008A014E">
        <w:rPr>
          <w:b/>
        </w:rPr>
        <w:t xml:space="preserve">zwanym dalej  </w:t>
      </w:r>
      <w:r w:rsidRPr="008A014E">
        <w:rPr>
          <w:b/>
        </w:rPr>
        <w:sym w:font="Times New Roman" w:char="201D"/>
      </w:r>
      <w:r w:rsidRPr="008A014E">
        <w:rPr>
          <w:b/>
        </w:rPr>
        <w:t xml:space="preserve"> Zamawiającym „</w:t>
      </w:r>
    </w:p>
    <w:p w:rsidR="001C50C3" w:rsidRPr="008A014E" w:rsidRDefault="001C50C3" w:rsidP="001C50C3">
      <w:pPr>
        <w:rPr>
          <w:b/>
        </w:rPr>
      </w:pPr>
      <w:r w:rsidRPr="008A014E">
        <w:rPr>
          <w:b/>
        </w:rPr>
        <w:t xml:space="preserve">a  </w:t>
      </w:r>
    </w:p>
    <w:p w:rsidR="001C50C3" w:rsidRPr="008A014E" w:rsidRDefault="001C50C3" w:rsidP="001C50C3">
      <w:pPr>
        <w:jc w:val="both"/>
      </w:pPr>
      <w:r w:rsidRPr="008A014E">
        <w:t>reprezentowanym przez:</w:t>
      </w:r>
    </w:p>
    <w:p w:rsidR="001C50C3" w:rsidRPr="008A014E" w:rsidRDefault="001C50C3" w:rsidP="001C50C3">
      <w:pPr>
        <w:jc w:val="both"/>
      </w:pPr>
    </w:p>
    <w:p w:rsidR="001C50C3" w:rsidRPr="008A014E" w:rsidRDefault="001C50C3" w:rsidP="001C50C3">
      <w:pPr>
        <w:jc w:val="both"/>
      </w:pPr>
      <w:r w:rsidRPr="008A014E">
        <w:t>………………………………………………………………………………</w:t>
      </w:r>
    </w:p>
    <w:p w:rsidR="001C50C3" w:rsidRPr="008A014E" w:rsidRDefault="001C50C3" w:rsidP="001C50C3">
      <w:pPr>
        <w:pStyle w:val="Tekstpodstawowy"/>
        <w:spacing w:after="0"/>
        <w:rPr>
          <w:sz w:val="22"/>
          <w:szCs w:val="22"/>
        </w:rPr>
      </w:pPr>
    </w:p>
    <w:p w:rsidR="001C50C3" w:rsidRPr="008A014E" w:rsidRDefault="001C50C3" w:rsidP="001C50C3">
      <w:pPr>
        <w:pStyle w:val="Tekstpodstawowy"/>
        <w:spacing w:after="0"/>
        <w:rPr>
          <w:sz w:val="22"/>
          <w:szCs w:val="22"/>
        </w:rPr>
      </w:pPr>
      <w:r w:rsidRPr="008A014E">
        <w:rPr>
          <w:sz w:val="22"/>
          <w:szCs w:val="22"/>
        </w:rPr>
        <w:t>NIP: …………… REGON: …………………….,</w:t>
      </w:r>
    </w:p>
    <w:p w:rsidR="001C50C3" w:rsidRPr="008A014E" w:rsidRDefault="001C50C3" w:rsidP="001C50C3">
      <w:pPr>
        <w:rPr>
          <w:b/>
        </w:rPr>
      </w:pPr>
      <w:r w:rsidRPr="008A014E">
        <w:rPr>
          <w:b/>
        </w:rPr>
        <w:t xml:space="preserve">zwanym dalej  </w:t>
      </w:r>
      <w:r w:rsidRPr="008A014E">
        <w:rPr>
          <w:b/>
        </w:rPr>
        <w:sym w:font="Times New Roman" w:char="201D"/>
      </w:r>
      <w:r w:rsidRPr="008A014E">
        <w:rPr>
          <w:b/>
        </w:rPr>
        <w:t xml:space="preserve"> Wykonawcą „</w:t>
      </w:r>
    </w:p>
    <w:p w:rsidR="001C50C3" w:rsidRPr="008A014E" w:rsidRDefault="001C50C3" w:rsidP="001C50C3">
      <w:pPr>
        <w:rPr>
          <w:b/>
        </w:rPr>
      </w:pPr>
    </w:p>
    <w:p w:rsidR="001C50C3" w:rsidRPr="008A014E" w:rsidRDefault="001C50C3" w:rsidP="001C50C3">
      <w:r w:rsidRPr="008A014E">
        <w:t>o następującej treści:</w:t>
      </w:r>
    </w:p>
    <w:p w:rsidR="001C50C3" w:rsidRDefault="001C50C3" w:rsidP="000D5644">
      <w:pPr>
        <w:pStyle w:val="Tekstpodstawowy"/>
        <w:spacing w:after="0" w:line="360" w:lineRule="auto"/>
        <w:rPr>
          <w:sz w:val="22"/>
          <w:szCs w:val="22"/>
        </w:rPr>
      </w:pPr>
    </w:p>
    <w:p w:rsidR="000D5644" w:rsidRPr="001C50C3" w:rsidRDefault="000D5644" w:rsidP="0084263C">
      <w:pPr>
        <w:jc w:val="center"/>
        <w:rPr>
          <w:b/>
          <w:color w:val="000000"/>
          <w:sz w:val="22"/>
          <w:szCs w:val="22"/>
        </w:rPr>
      </w:pPr>
      <w:r w:rsidRPr="001C50C3">
        <w:rPr>
          <w:b/>
          <w:color w:val="000000"/>
          <w:sz w:val="22"/>
          <w:szCs w:val="22"/>
        </w:rPr>
        <w:t>§1</w:t>
      </w:r>
    </w:p>
    <w:p w:rsidR="001C50C3" w:rsidRPr="005E36D8" w:rsidRDefault="000D5644" w:rsidP="0084263C">
      <w:pPr>
        <w:widowControl/>
        <w:numPr>
          <w:ilvl w:val="0"/>
          <w:numId w:val="10"/>
        </w:numPr>
        <w:suppressAutoHyphens w:val="0"/>
        <w:ind w:left="357" w:hanging="357"/>
        <w:rPr>
          <w:b/>
          <w:sz w:val="22"/>
          <w:szCs w:val="22"/>
        </w:rPr>
      </w:pPr>
      <w:r w:rsidRPr="001C50C3">
        <w:rPr>
          <w:sz w:val="22"/>
          <w:szCs w:val="22"/>
        </w:rPr>
        <w:t>Zamawiający zleca, a Wykonawca przyjmuje do</w:t>
      </w:r>
      <w:r w:rsidR="005E36D8">
        <w:rPr>
          <w:sz w:val="22"/>
          <w:szCs w:val="22"/>
        </w:rPr>
        <w:t xml:space="preserve"> wykonania </w:t>
      </w:r>
      <w:r w:rsidR="005E36D8" w:rsidRPr="005E36D8">
        <w:rPr>
          <w:b/>
          <w:sz w:val="22"/>
          <w:szCs w:val="22"/>
        </w:rPr>
        <w:t>„Remon</w:t>
      </w:r>
      <w:r w:rsidR="00D86234">
        <w:rPr>
          <w:b/>
          <w:sz w:val="22"/>
          <w:szCs w:val="22"/>
        </w:rPr>
        <w:t>t podstaw zaworów suwakowych (SW Dwory</w:t>
      </w:r>
      <w:r w:rsidR="005E36D8">
        <w:rPr>
          <w:b/>
          <w:sz w:val="22"/>
          <w:szCs w:val="22"/>
        </w:rPr>
        <w:t>)</w:t>
      </w:r>
      <w:r w:rsidR="005E36D8" w:rsidRPr="005E36D8">
        <w:rPr>
          <w:b/>
          <w:sz w:val="22"/>
          <w:szCs w:val="22"/>
        </w:rPr>
        <w:t>”</w:t>
      </w:r>
    </w:p>
    <w:p w:rsidR="000D5644" w:rsidRPr="001C50C3" w:rsidRDefault="00C93DAA" w:rsidP="00107DD2">
      <w:pPr>
        <w:widowControl/>
        <w:numPr>
          <w:ilvl w:val="0"/>
          <w:numId w:val="10"/>
        </w:numPr>
        <w:tabs>
          <w:tab w:val="clear" w:pos="360"/>
          <w:tab w:val="left" w:pos="0"/>
        </w:tabs>
        <w:suppressAutoHyphens w:val="0"/>
        <w:ind w:left="284" w:hanging="284"/>
        <w:rPr>
          <w:sz w:val="22"/>
          <w:szCs w:val="22"/>
        </w:rPr>
      </w:pPr>
      <w:r w:rsidRPr="001C50C3">
        <w:rPr>
          <w:b/>
          <w:sz w:val="22"/>
          <w:szCs w:val="22"/>
        </w:rPr>
        <w:t xml:space="preserve">     </w:t>
      </w:r>
      <w:r w:rsidR="000D5644" w:rsidRPr="001C50C3">
        <w:rPr>
          <w:sz w:val="22"/>
          <w:szCs w:val="22"/>
        </w:rPr>
        <w:t>Szczegółowy  zakres prac do wykonania  stanowi</w:t>
      </w:r>
      <w:r w:rsidR="00290DC1">
        <w:rPr>
          <w:sz w:val="22"/>
          <w:szCs w:val="22"/>
        </w:rPr>
        <w:t xml:space="preserve"> zapytanie ofertowe wraz z kosztorysem ofertowym.</w:t>
      </w:r>
    </w:p>
    <w:p w:rsidR="000D5644" w:rsidRPr="001C50C3" w:rsidRDefault="000D5644" w:rsidP="0084263C">
      <w:pPr>
        <w:widowControl/>
        <w:numPr>
          <w:ilvl w:val="0"/>
          <w:numId w:val="10"/>
        </w:numPr>
        <w:suppressAutoHyphens w:val="0"/>
        <w:ind w:left="357" w:hanging="357"/>
        <w:rPr>
          <w:sz w:val="22"/>
          <w:szCs w:val="22"/>
        </w:rPr>
      </w:pPr>
      <w:r w:rsidRPr="001C50C3">
        <w:rPr>
          <w:sz w:val="22"/>
          <w:szCs w:val="22"/>
        </w:rPr>
        <w:t>Ze względu na wartość zamówienia nie stosuje się przepisów ustawy z dnia 29 stycznia 2004 r. Prawo zam</w:t>
      </w:r>
      <w:r w:rsidR="00290DC1">
        <w:rPr>
          <w:sz w:val="22"/>
          <w:szCs w:val="22"/>
        </w:rPr>
        <w:t>ówień publicznych  (Dz. U z 2018 r., poz. 1986</w:t>
      </w:r>
      <w:r w:rsidRPr="001C50C3">
        <w:rPr>
          <w:sz w:val="22"/>
          <w:szCs w:val="22"/>
        </w:rPr>
        <w:t xml:space="preserve"> z póź. zm.)</w:t>
      </w:r>
      <w:r w:rsidRPr="001C50C3">
        <w:rPr>
          <w:b/>
          <w:sz w:val="22"/>
          <w:szCs w:val="22"/>
        </w:rPr>
        <w:t xml:space="preserve"> ( art. 4 pkt. 8 ).</w:t>
      </w:r>
    </w:p>
    <w:p w:rsidR="0084263C" w:rsidRDefault="0084263C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0D5644" w:rsidRPr="001C50C3" w:rsidRDefault="000D5644" w:rsidP="0084263C">
      <w:pPr>
        <w:jc w:val="center"/>
        <w:rPr>
          <w:b/>
          <w:color w:val="000000"/>
          <w:sz w:val="22"/>
          <w:szCs w:val="22"/>
        </w:rPr>
      </w:pPr>
      <w:r w:rsidRPr="001C50C3">
        <w:rPr>
          <w:b/>
          <w:color w:val="000000"/>
          <w:sz w:val="22"/>
          <w:szCs w:val="22"/>
        </w:rPr>
        <w:t>§2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1. Wartość kosztorysową robót strony ustalają na kwotę: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netto w wysokości..............................PLN.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(słownie..............................................................................................................PLN)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brutto, w wysokości..............................................PLN) (słownie..............................................................................................................PLN)w tym podatek od towarów i usług  w wysokości 23%.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2. Kwota określona w ust. 1 zawiera wszystkie koszty związane z realizacją zadania</w:t>
      </w:r>
      <w:r w:rsidR="00107DD2">
        <w:rPr>
          <w:color w:val="000000"/>
          <w:sz w:val="22"/>
          <w:szCs w:val="22"/>
        </w:rPr>
        <w:t>.</w:t>
      </w:r>
    </w:p>
    <w:p w:rsidR="00290DC1" w:rsidRDefault="00ED102D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1C50C3">
        <w:rPr>
          <w:b/>
          <w:color w:val="000000"/>
          <w:sz w:val="22"/>
          <w:szCs w:val="22"/>
        </w:rPr>
        <w:t xml:space="preserve">   </w:t>
      </w:r>
    </w:p>
    <w:p w:rsidR="000D5644" w:rsidRPr="0084263C" w:rsidRDefault="000D5644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84263C">
        <w:rPr>
          <w:b/>
          <w:color w:val="000000"/>
          <w:sz w:val="22"/>
          <w:szCs w:val="22"/>
        </w:rPr>
        <w:t>§3</w:t>
      </w:r>
    </w:p>
    <w:p w:rsidR="000D5644" w:rsidRPr="0084263C" w:rsidRDefault="000D5644" w:rsidP="0084263C">
      <w:pPr>
        <w:widowControl/>
        <w:numPr>
          <w:ilvl w:val="0"/>
          <w:numId w:val="11"/>
        </w:numPr>
        <w:suppressAutoHyphens w:val="0"/>
        <w:ind w:left="284" w:hanging="284"/>
        <w:rPr>
          <w:sz w:val="22"/>
          <w:szCs w:val="22"/>
        </w:rPr>
      </w:pPr>
      <w:r w:rsidRPr="0084263C">
        <w:rPr>
          <w:sz w:val="22"/>
          <w:szCs w:val="22"/>
        </w:rPr>
        <w:t>Zapłata przez Zamawiającego wynagrodzenia na rzecz Wykonawcy nastąpi  w terminie do 30 dni od daty doręczenia Zamawiającemu przez Wykonawcę faktury VAT/rachunku wystawionego prawidłowo , po podpisaniu protokołu  odbioru.</w:t>
      </w:r>
    </w:p>
    <w:p w:rsidR="000D5644" w:rsidRPr="0084263C" w:rsidRDefault="000D5644" w:rsidP="0084263C">
      <w:pPr>
        <w:widowControl/>
        <w:numPr>
          <w:ilvl w:val="0"/>
          <w:numId w:val="11"/>
        </w:numPr>
        <w:suppressAutoHyphens w:val="0"/>
        <w:ind w:left="284" w:hanging="284"/>
        <w:rPr>
          <w:sz w:val="22"/>
          <w:szCs w:val="22"/>
        </w:rPr>
      </w:pPr>
      <w:r w:rsidRPr="0084263C">
        <w:rPr>
          <w:sz w:val="22"/>
          <w:szCs w:val="22"/>
        </w:rPr>
        <w:t>Płatność nastąpi przelewem na rachunek bankowy wskazany na rachunku</w:t>
      </w:r>
      <w:r w:rsidR="00290DC1" w:rsidRPr="0084263C">
        <w:rPr>
          <w:sz w:val="22"/>
          <w:szCs w:val="22"/>
        </w:rPr>
        <w:t>/fakturze</w:t>
      </w:r>
      <w:r w:rsidRPr="0084263C">
        <w:rPr>
          <w:sz w:val="22"/>
          <w:szCs w:val="22"/>
        </w:rPr>
        <w:t xml:space="preserve"> przez Wykonawcę.</w:t>
      </w:r>
    </w:p>
    <w:p w:rsidR="000D5644" w:rsidRPr="0084263C" w:rsidRDefault="000D5644" w:rsidP="0084263C">
      <w:pPr>
        <w:widowControl/>
        <w:numPr>
          <w:ilvl w:val="0"/>
          <w:numId w:val="11"/>
        </w:numPr>
        <w:suppressAutoHyphens w:val="0"/>
        <w:ind w:left="284" w:hanging="284"/>
        <w:rPr>
          <w:sz w:val="22"/>
          <w:szCs w:val="22"/>
        </w:rPr>
      </w:pPr>
      <w:r w:rsidRPr="0084263C">
        <w:rPr>
          <w:sz w:val="22"/>
          <w:szCs w:val="22"/>
        </w:rPr>
        <w:t>Za datę zapłaty uznaje się dzień, w którym Zamawiający wydał swojemu bankowi polecenie przelewu.</w:t>
      </w:r>
    </w:p>
    <w:p w:rsidR="0084263C" w:rsidRPr="0084263C" w:rsidRDefault="0084263C" w:rsidP="0084263C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4263C">
        <w:rPr>
          <w:sz w:val="22"/>
          <w:szCs w:val="22"/>
        </w:rPr>
        <w:t>Faktury Wykonawcy muszą wskazywać:</w:t>
      </w:r>
    </w:p>
    <w:p w:rsidR="0084263C" w:rsidRPr="0084263C" w:rsidRDefault="0084263C" w:rsidP="0084263C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84263C">
        <w:rPr>
          <w:sz w:val="22"/>
          <w:szCs w:val="22"/>
        </w:rPr>
        <w:t>jako NABYWCĘ –</w:t>
      </w:r>
      <w:r w:rsidRPr="0084263C">
        <w:rPr>
          <w:b/>
          <w:sz w:val="22"/>
          <w:szCs w:val="22"/>
        </w:rPr>
        <w:t>Państwowe Gospodarstwo Wodne Wody Polskie</w:t>
      </w:r>
      <w:r w:rsidRPr="0084263C">
        <w:rPr>
          <w:sz w:val="22"/>
          <w:szCs w:val="22"/>
        </w:rPr>
        <w:t>, 00 – 844 Warszawa, ul. Grzybowska 80/82, NIP: 5272825616;</w:t>
      </w:r>
    </w:p>
    <w:p w:rsidR="0084263C" w:rsidRPr="0084263C" w:rsidRDefault="0084263C" w:rsidP="0084263C">
      <w:pPr>
        <w:tabs>
          <w:tab w:val="left" w:pos="567"/>
        </w:tabs>
        <w:textAlignment w:val="baseline"/>
        <w:rPr>
          <w:sz w:val="22"/>
          <w:szCs w:val="22"/>
        </w:rPr>
      </w:pPr>
      <w:r w:rsidRPr="0084263C">
        <w:rPr>
          <w:sz w:val="22"/>
          <w:szCs w:val="22"/>
        </w:rPr>
        <w:t>- jako ODBIORCĘ–</w:t>
      </w:r>
      <w:r w:rsidR="00D86234">
        <w:rPr>
          <w:b/>
          <w:color w:val="000000"/>
          <w:sz w:val="22"/>
          <w:szCs w:val="22"/>
        </w:rPr>
        <w:t xml:space="preserve"> Zarząd Zlewni w Krakowie</w:t>
      </w:r>
      <w:r w:rsidRPr="0084263C">
        <w:rPr>
          <w:color w:val="000000"/>
          <w:sz w:val="22"/>
          <w:szCs w:val="22"/>
        </w:rPr>
        <w:t xml:space="preserve"> z siedzibą przy ul. Marszałka J. Piłsudskiego  22, </w:t>
      </w:r>
      <w:r w:rsidRPr="0084263C">
        <w:rPr>
          <w:sz w:val="22"/>
          <w:szCs w:val="22"/>
        </w:rPr>
        <w:t xml:space="preserve"> </w:t>
      </w:r>
      <w:r w:rsidRPr="0084263C">
        <w:rPr>
          <w:color w:val="000000"/>
          <w:sz w:val="22"/>
          <w:szCs w:val="22"/>
        </w:rPr>
        <w:t>30-109 Kraków</w:t>
      </w:r>
    </w:p>
    <w:p w:rsidR="0084263C" w:rsidRPr="0084263C" w:rsidRDefault="0084263C" w:rsidP="0084263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4263C">
        <w:rPr>
          <w:color w:val="000000"/>
          <w:sz w:val="22"/>
          <w:szCs w:val="22"/>
        </w:rPr>
        <w:t>. W przypadku niedołączenia do faktur</w:t>
      </w:r>
      <w:r w:rsidR="00107DD2">
        <w:rPr>
          <w:color w:val="000000"/>
          <w:sz w:val="22"/>
          <w:szCs w:val="22"/>
        </w:rPr>
        <w:t>y</w:t>
      </w:r>
      <w:r w:rsidRPr="0084263C">
        <w:rPr>
          <w:color w:val="000000"/>
          <w:sz w:val="22"/>
          <w:szCs w:val="22"/>
        </w:rPr>
        <w:t xml:space="preserve"> wymaganych umową dokumentów lub wystąpienia błędów w </w:t>
      </w:r>
      <w:r w:rsidR="00107DD2">
        <w:rPr>
          <w:color w:val="000000"/>
          <w:sz w:val="22"/>
          <w:szCs w:val="22"/>
        </w:rPr>
        <w:lastRenderedPageBreak/>
        <w:t>wystawionej fakturze</w:t>
      </w:r>
      <w:r w:rsidRPr="0084263C">
        <w:rPr>
          <w:color w:val="000000"/>
          <w:sz w:val="22"/>
          <w:szCs w:val="22"/>
        </w:rPr>
        <w:t>, Zamawiający uprawniony jest do wstrzymania płatności faktur</w:t>
      </w:r>
      <w:r w:rsidR="00107DD2">
        <w:rPr>
          <w:color w:val="000000"/>
          <w:sz w:val="22"/>
          <w:szCs w:val="22"/>
        </w:rPr>
        <w:t>y</w:t>
      </w:r>
      <w:r w:rsidRPr="0084263C">
        <w:rPr>
          <w:color w:val="000000"/>
          <w:sz w:val="22"/>
          <w:szCs w:val="22"/>
        </w:rPr>
        <w:t xml:space="preserve"> do czasu dostarczenia tych dokumentów lub poprawienia faktur. W takim przypadku Zamawiający nie pozostaje w opóźnieniu w zapłacie faktury.</w:t>
      </w:r>
    </w:p>
    <w:p w:rsidR="0084263C" w:rsidRPr="001C50C3" w:rsidRDefault="0084263C" w:rsidP="0084263C">
      <w:pPr>
        <w:widowControl/>
        <w:suppressAutoHyphens w:val="0"/>
        <w:spacing w:line="360" w:lineRule="auto"/>
        <w:ind w:left="284"/>
        <w:rPr>
          <w:sz w:val="22"/>
          <w:szCs w:val="22"/>
        </w:rPr>
      </w:pPr>
    </w:p>
    <w:p w:rsidR="000D5644" w:rsidRPr="001C50C3" w:rsidRDefault="000D5644" w:rsidP="000D5644">
      <w:pPr>
        <w:spacing w:before="120" w:after="120"/>
        <w:ind w:left="964" w:hanging="397"/>
        <w:jc w:val="center"/>
        <w:rPr>
          <w:rFonts w:eastAsia="Times New Roman"/>
          <w:b/>
          <w:bCs/>
          <w:sz w:val="22"/>
          <w:szCs w:val="22"/>
        </w:rPr>
      </w:pPr>
      <w:r w:rsidRPr="001C50C3">
        <w:rPr>
          <w:rFonts w:eastAsia="Times New Roman"/>
          <w:b/>
          <w:bCs/>
          <w:sz w:val="22"/>
          <w:szCs w:val="22"/>
        </w:rPr>
        <w:t>§4</w:t>
      </w:r>
    </w:p>
    <w:p w:rsidR="000D5644" w:rsidRPr="001C50C3" w:rsidRDefault="000D5644" w:rsidP="0084263C">
      <w:pPr>
        <w:pStyle w:val="Akapitzlist"/>
        <w:suppressAutoHyphens w:val="0"/>
        <w:ind w:left="0"/>
        <w:contextualSpacing/>
        <w:jc w:val="both"/>
        <w:rPr>
          <w:sz w:val="22"/>
          <w:szCs w:val="22"/>
        </w:rPr>
      </w:pPr>
      <w:r w:rsidRPr="001C50C3">
        <w:rPr>
          <w:sz w:val="22"/>
          <w:szCs w:val="22"/>
          <w:lang w:val="pl-PL"/>
        </w:rPr>
        <w:t xml:space="preserve">1. </w:t>
      </w:r>
      <w:r w:rsidRPr="001C50C3">
        <w:rPr>
          <w:sz w:val="22"/>
          <w:szCs w:val="22"/>
        </w:rPr>
        <w:t>Zamawiający wymaga zatrudnienia na podstawie umowy o pracę przez wykonawcę lub podwykonawcę osób wykonujących wskazane poniżej czynności w trakcie realizacji zamówienia:</w:t>
      </w:r>
    </w:p>
    <w:p w:rsidR="0084263C" w:rsidRDefault="00A35352" w:rsidP="0084263C">
      <w:pPr>
        <w:tabs>
          <w:tab w:val="left" w:pos="284"/>
        </w:tabs>
        <w:ind w:left="426" w:hanging="142"/>
        <w:jc w:val="both"/>
        <w:rPr>
          <w:rFonts w:eastAsia="Times New Roman"/>
          <w:sz w:val="22"/>
          <w:szCs w:val="22"/>
        </w:rPr>
      </w:pPr>
      <w:r w:rsidRPr="001C50C3">
        <w:rPr>
          <w:rFonts w:eastAsia="Times New Roman"/>
          <w:sz w:val="22"/>
          <w:szCs w:val="22"/>
        </w:rPr>
        <w:t>- czy</w:t>
      </w:r>
      <w:r w:rsidR="001D272A" w:rsidRPr="001C50C3">
        <w:rPr>
          <w:rFonts w:eastAsia="Times New Roman"/>
          <w:sz w:val="22"/>
          <w:szCs w:val="22"/>
        </w:rPr>
        <w:t>nności określone w załączniku nr 1</w:t>
      </w:r>
      <w:r w:rsidR="00D86234">
        <w:rPr>
          <w:rFonts w:eastAsia="Times New Roman"/>
          <w:sz w:val="22"/>
          <w:szCs w:val="22"/>
        </w:rPr>
        <w:t xml:space="preserve"> do zapytania ofertowego</w:t>
      </w:r>
    </w:p>
    <w:p w:rsidR="0084263C" w:rsidRPr="005D0510" w:rsidRDefault="0084263C" w:rsidP="00266B4C">
      <w:pPr>
        <w:widowControl/>
        <w:numPr>
          <w:ilvl w:val="0"/>
          <w:numId w:val="1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5D0510">
        <w:t>W trakcie realizacji niniejszej umowy Zamawiający uprawniony jest do wykonywania czynności kontrolnych wobec Wykonawcy odnośnie spełniania przez Wykonawcę lub podwykonawcę wymogu zatrudnienia na podstawie umowy o pracę osób wykonujących wskazane w ust. 1 czynności. Zamawiający jest uprawniony w szczególności do przeprowadzania kontroli na miejscu wykonywania umowy.</w:t>
      </w:r>
    </w:p>
    <w:p w:rsidR="0084263C" w:rsidRPr="005D0510" w:rsidRDefault="0084263C" w:rsidP="00266B4C">
      <w:pPr>
        <w:widowControl/>
        <w:numPr>
          <w:ilvl w:val="0"/>
          <w:numId w:val="1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5D0510">
        <w:t>Każdorazowo na żądanie Zamawiającego, w terminie wskazanym przez Zamawiającego nie krótszym niż 5 dni roboczych, Wykonawca zobowiązuje się przedłożyć Zamawiającemu potwierdzone za zgodność z oryginałem, odpowiednio przez osoby upoważnione do reprezentacji Wykonawcy lub podwykonawcy, kopie umów o pracę osób wykonujących w trakcie realizacji niniejszej umowy czynności, o których mowa w ust. 1 (wraz z dokumentem regulującym zakres obowiązków, jeżeli został sporządzony). Informacje takie jak: imię i nazwisko pracownika, data zawarcia umowy, rodzaj umowy o pracę i wymiar etatu muszą być możliwe do zidentyfikowania.</w:t>
      </w:r>
    </w:p>
    <w:p w:rsidR="0084263C" w:rsidRPr="005D0510" w:rsidRDefault="0084263C" w:rsidP="00266B4C">
      <w:pPr>
        <w:widowControl/>
        <w:numPr>
          <w:ilvl w:val="0"/>
          <w:numId w:val="1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5D0510">
        <w:t>Nieprzedłożenie przez Wykonawcę oświadczenia i dokumentów, o których mowa powyżej, we wskazanym terminie, będzie traktowane jako niewypełnienie obowiązku zatrudnienia osób wykonujących ww. czynności na podstawie umowy o pracę.</w:t>
      </w:r>
    </w:p>
    <w:p w:rsidR="0084263C" w:rsidRPr="00907AEC" w:rsidRDefault="0084263C" w:rsidP="00266B4C">
      <w:pPr>
        <w:widowControl/>
        <w:numPr>
          <w:ilvl w:val="0"/>
          <w:numId w:val="1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5D0510">
        <w:t>W przypadku uzasadnionych wątpliwości co do przestrzegania prawa pracy przez Wykonawcę lub podwykonawcę, Zamawiający może zwrócić się o przeprowadzenie kontroli przez Państwową Inspekcję Pracy.</w:t>
      </w:r>
    </w:p>
    <w:p w:rsidR="000D5644" w:rsidRPr="001C50C3" w:rsidRDefault="000D5644" w:rsidP="00266B4C">
      <w:pPr>
        <w:jc w:val="both"/>
        <w:rPr>
          <w:color w:val="000000"/>
          <w:sz w:val="22"/>
          <w:szCs w:val="22"/>
        </w:rPr>
      </w:pPr>
    </w:p>
    <w:p w:rsidR="000D5644" w:rsidRPr="001C50C3" w:rsidRDefault="000D5644" w:rsidP="0084263C">
      <w:pPr>
        <w:jc w:val="center"/>
        <w:rPr>
          <w:b/>
          <w:color w:val="000000"/>
          <w:sz w:val="22"/>
          <w:szCs w:val="22"/>
        </w:rPr>
      </w:pPr>
      <w:r w:rsidRPr="001C50C3">
        <w:rPr>
          <w:b/>
          <w:color w:val="000000"/>
          <w:sz w:val="22"/>
          <w:szCs w:val="22"/>
        </w:rPr>
        <w:t>§5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 xml:space="preserve"> Termin wykonania przedmiotu umowy ustala się następująco:</w:t>
      </w:r>
    </w:p>
    <w:p w:rsidR="000D5644" w:rsidRPr="001C50C3" w:rsidRDefault="005E36D8" w:rsidP="0084263C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rozpoczęcie </w:t>
      </w:r>
      <w:r w:rsidR="000D5644" w:rsidRPr="001C50C3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niezwłocznie po podpisaniu umowy</w:t>
      </w:r>
    </w:p>
    <w:p w:rsidR="000D5644" w:rsidRPr="001C50C3" w:rsidRDefault="000D5644" w:rsidP="0084263C">
      <w:pPr>
        <w:jc w:val="both"/>
        <w:rPr>
          <w:b/>
          <w:color w:val="000000"/>
          <w:sz w:val="22"/>
          <w:szCs w:val="22"/>
        </w:rPr>
      </w:pPr>
      <w:r w:rsidRPr="001C50C3">
        <w:rPr>
          <w:bCs/>
          <w:color w:val="000000"/>
          <w:sz w:val="22"/>
          <w:szCs w:val="22"/>
        </w:rPr>
        <w:t xml:space="preserve">- </w:t>
      </w:r>
      <w:r w:rsidR="005E36D8">
        <w:rPr>
          <w:color w:val="000000"/>
          <w:sz w:val="22"/>
          <w:szCs w:val="22"/>
        </w:rPr>
        <w:t>zakończenie</w:t>
      </w:r>
      <w:r w:rsidRPr="001C50C3">
        <w:rPr>
          <w:color w:val="000000"/>
          <w:sz w:val="22"/>
          <w:szCs w:val="22"/>
        </w:rPr>
        <w:t xml:space="preserve"> –</w:t>
      </w:r>
      <w:r w:rsidR="00D96BB1" w:rsidRPr="001C50C3">
        <w:rPr>
          <w:b/>
          <w:color w:val="000000"/>
          <w:sz w:val="22"/>
          <w:szCs w:val="22"/>
        </w:rPr>
        <w:t>do</w:t>
      </w:r>
      <w:r w:rsidR="00D96BB1" w:rsidRPr="001C50C3">
        <w:rPr>
          <w:color w:val="000000"/>
          <w:sz w:val="22"/>
          <w:szCs w:val="22"/>
        </w:rPr>
        <w:t xml:space="preserve"> </w:t>
      </w:r>
      <w:r w:rsidR="005E7D97">
        <w:rPr>
          <w:b/>
          <w:bCs/>
          <w:color w:val="000000"/>
          <w:sz w:val="22"/>
          <w:szCs w:val="22"/>
        </w:rPr>
        <w:t>31</w:t>
      </w:r>
      <w:r w:rsidR="00D86234">
        <w:rPr>
          <w:b/>
          <w:bCs/>
          <w:color w:val="000000"/>
          <w:sz w:val="22"/>
          <w:szCs w:val="22"/>
        </w:rPr>
        <w:t>.07</w:t>
      </w:r>
      <w:r w:rsidR="0084263C">
        <w:rPr>
          <w:b/>
          <w:bCs/>
          <w:color w:val="000000"/>
          <w:sz w:val="22"/>
          <w:szCs w:val="22"/>
        </w:rPr>
        <w:t>.2019</w:t>
      </w:r>
      <w:r w:rsidR="00B02314" w:rsidRPr="001C50C3">
        <w:rPr>
          <w:b/>
          <w:bCs/>
          <w:color w:val="000000"/>
          <w:sz w:val="22"/>
          <w:szCs w:val="22"/>
        </w:rPr>
        <w:t xml:space="preserve"> r.</w:t>
      </w:r>
    </w:p>
    <w:p w:rsidR="0084263C" w:rsidRDefault="0084263C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0D5644" w:rsidRDefault="00107DD2" w:rsidP="0084263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§6</w:t>
      </w:r>
    </w:p>
    <w:p w:rsidR="00107DD2" w:rsidRPr="00107DD2" w:rsidRDefault="00107DD2" w:rsidP="00107DD2">
      <w:pPr>
        <w:widowControl/>
        <w:numPr>
          <w:ilvl w:val="0"/>
          <w:numId w:val="25"/>
        </w:numPr>
        <w:tabs>
          <w:tab w:val="num" w:pos="284"/>
        </w:tabs>
        <w:ind w:left="284" w:hanging="284"/>
        <w:rPr>
          <w:sz w:val="22"/>
          <w:szCs w:val="22"/>
        </w:rPr>
      </w:pPr>
      <w:r w:rsidRPr="00107DD2">
        <w:rPr>
          <w:sz w:val="22"/>
          <w:szCs w:val="22"/>
        </w:rPr>
        <w:t>Osobą odpowiedzialną za wykonanie przedmiotu umowy ze strony Zamawiającego jest ………………………………………………….……………….</w:t>
      </w:r>
    </w:p>
    <w:p w:rsidR="00107DD2" w:rsidRPr="00107DD2" w:rsidRDefault="00107DD2" w:rsidP="00107DD2">
      <w:pPr>
        <w:widowControl/>
        <w:numPr>
          <w:ilvl w:val="0"/>
          <w:numId w:val="25"/>
        </w:numPr>
        <w:tabs>
          <w:tab w:val="num" w:pos="284"/>
        </w:tabs>
        <w:ind w:left="284" w:hanging="284"/>
        <w:rPr>
          <w:sz w:val="22"/>
          <w:szCs w:val="22"/>
        </w:rPr>
      </w:pPr>
      <w:r w:rsidRPr="00107DD2">
        <w:rPr>
          <w:sz w:val="22"/>
          <w:szCs w:val="22"/>
        </w:rPr>
        <w:t>Osobą odpowiedzialną za wykonanie przedmiotu umowy ze strony Wykonawcy jest ……...……………………………………………….………………</w:t>
      </w:r>
    </w:p>
    <w:p w:rsidR="005E36D8" w:rsidRPr="001C50C3" w:rsidRDefault="005E36D8" w:rsidP="00107DD2">
      <w:pPr>
        <w:rPr>
          <w:b/>
          <w:color w:val="000000"/>
          <w:sz w:val="22"/>
          <w:szCs w:val="22"/>
        </w:rPr>
      </w:pPr>
    </w:p>
    <w:p w:rsidR="000D5644" w:rsidRDefault="00107DD2" w:rsidP="005E36D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§7</w:t>
      </w:r>
    </w:p>
    <w:p w:rsidR="00107DD2" w:rsidRPr="00107DD2" w:rsidRDefault="00107DD2" w:rsidP="00107DD2">
      <w:pPr>
        <w:ind w:left="284" w:hanging="284"/>
        <w:rPr>
          <w:sz w:val="22"/>
          <w:szCs w:val="22"/>
        </w:rPr>
      </w:pPr>
      <w:r w:rsidRPr="00107DD2">
        <w:rPr>
          <w:sz w:val="22"/>
          <w:szCs w:val="22"/>
        </w:rPr>
        <w:t>1. Zamawiający zobowiązany jest do dokonania czynnoś</w:t>
      </w:r>
      <w:r w:rsidR="002E1B96">
        <w:rPr>
          <w:sz w:val="22"/>
          <w:szCs w:val="22"/>
        </w:rPr>
        <w:t xml:space="preserve">ci odbioru </w:t>
      </w:r>
      <w:r>
        <w:rPr>
          <w:sz w:val="22"/>
          <w:szCs w:val="22"/>
        </w:rPr>
        <w:t xml:space="preserve"> w terminie do 7</w:t>
      </w:r>
      <w:r w:rsidRPr="00107DD2">
        <w:rPr>
          <w:sz w:val="22"/>
          <w:szCs w:val="22"/>
        </w:rPr>
        <w:t xml:space="preserve"> dni roboczych od daty pisemnego powiadomienia o jej wykonaniu.</w:t>
      </w:r>
    </w:p>
    <w:p w:rsidR="00107DD2" w:rsidRPr="005E36D8" w:rsidRDefault="00107DD2" w:rsidP="00107DD2">
      <w:pPr>
        <w:tabs>
          <w:tab w:val="left" w:pos="4515"/>
        </w:tabs>
        <w:ind w:left="284" w:hanging="851"/>
        <w:rPr>
          <w:b/>
          <w:color w:val="000000"/>
          <w:sz w:val="22"/>
          <w:szCs w:val="22"/>
        </w:rPr>
      </w:pPr>
      <w:r w:rsidRPr="00107DD2">
        <w:rPr>
          <w:sz w:val="22"/>
          <w:szCs w:val="22"/>
        </w:rPr>
        <w:t xml:space="preserve">         2. Termin wykonania umowy, o którym mowa w </w:t>
      </w:r>
      <w:r>
        <w:rPr>
          <w:color w:val="000000"/>
          <w:sz w:val="22"/>
          <w:szCs w:val="22"/>
        </w:rPr>
        <w:t>§ 5</w:t>
      </w:r>
      <w:r w:rsidRPr="00107DD2">
        <w:rPr>
          <w:color w:val="000000"/>
          <w:sz w:val="22"/>
          <w:szCs w:val="22"/>
        </w:rPr>
        <w:t xml:space="preserve"> nie obejmuje procedur  wyszczególnionych w ust.1.</w:t>
      </w:r>
    </w:p>
    <w:p w:rsidR="005E36D8" w:rsidRPr="005E36D8" w:rsidRDefault="005E36D8" w:rsidP="00107DD2">
      <w:pPr>
        <w:widowControl/>
        <w:numPr>
          <w:ilvl w:val="0"/>
          <w:numId w:val="26"/>
        </w:numPr>
        <w:suppressAutoHyphens w:val="0"/>
        <w:ind w:left="284" w:hanging="284"/>
        <w:rPr>
          <w:sz w:val="22"/>
          <w:szCs w:val="22"/>
        </w:rPr>
      </w:pPr>
      <w:r w:rsidRPr="005E36D8">
        <w:rPr>
          <w:sz w:val="22"/>
          <w:szCs w:val="22"/>
        </w:rPr>
        <w:t>Odbiór przedmiotu umowy odbędzie się na podstawie protokołu odbioru , który  będzie podstawą do wystawienia faktury VAT/rachunku.</w:t>
      </w:r>
    </w:p>
    <w:p w:rsidR="005E36D8" w:rsidRPr="005E36D8" w:rsidRDefault="005E36D8" w:rsidP="00107DD2">
      <w:pPr>
        <w:widowControl/>
        <w:numPr>
          <w:ilvl w:val="0"/>
          <w:numId w:val="26"/>
        </w:numPr>
        <w:suppressAutoHyphens w:val="0"/>
        <w:ind w:left="284" w:hanging="284"/>
        <w:rPr>
          <w:sz w:val="22"/>
          <w:szCs w:val="22"/>
        </w:rPr>
      </w:pPr>
      <w:r w:rsidRPr="005E36D8">
        <w:rPr>
          <w:sz w:val="22"/>
          <w:szCs w:val="22"/>
        </w:rPr>
        <w:t>Brak kompletnego przedmiotu zamówienia lub pozytywnej jego oceny upoważnia Zamawiającego do odmowy podpisania protokołu odbioru  z podaniem uzasadnienia odmowy podpisania protokołu.</w:t>
      </w:r>
    </w:p>
    <w:p w:rsidR="005E36D8" w:rsidRPr="005E36D8" w:rsidRDefault="005E36D8" w:rsidP="00107DD2">
      <w:pPr>
        <w:widowControl/>
        <w:numPr>
          <w:ilvl w:val="0"/>
          <w:numId w:val="26"/>
        </w:numPr>
        <w:suppressAutoHyphens w:val="0"/>
        <w:ind w:left="284" w:hanging="284"/>
        <w:rPr>
          <w:sz w:val="22"/>
          <w:szCs w:val="22"/>
        </w:rPr>
      </w:pPr>
      <w:r w:rsidRPr="005E36D8">
        <w:rPr>
          <w:sz w:val="22"/>
          <w:szCs w:val="22"/>
        </w:rPr>
        <w:t>Wykonawca zobowiązuje się nie udostępniać przedmiotu umowy osobom trzecim.</w:t>
      </w:r>
    </w:p>
    <w:p w:rsidR="005E36D8" w:rsidRPr="000F4A6F" w:rsidRDefault="005E36D8" w:rsidP="005E36D8">
      <w:pPr>
        <w:pStyle w:val="Tekstpodstawowy"/>
        <w:rPr>
          <w:rFonts w:ascii="Garamond" w:hAnsi="Garamond"/>
          <w:sz w:val="26"/>
          <w:szCs w:val="26"/>
        </w:rPr>
      </w:pPr>
    </w:p>
    <w:p w:rsidR="005E36D8" w:rsidRPr="005E36D8" w:rsidRDefault="00107DD2" w:rsidP="005E36D8">
      <w:pPr>
        <w:jc w:val="center"/>
        <w:rPr>
          <w:b/>
          <w:color w:val="000000"/>
          <w:sz w:val="22"/>
          <w:szCs w:val="22"/>
        </w:rPr>
      </w:pPr>
      <w:bookmarkStart w:id="0" w:name="_GoBack"/>
      <w:r>
        <w:rPr>
          <w:b/>
          <w:color w:val="000000"/>
          <w:sz w:val="22"/>
          <w:szCs w:val="22"/>
        </w:rPr>
        <w:lastRenderedPageBreak/>
        <w:t>§8</w:t>
      </w:r>
    </w:p>
    <w:p w:rsidR="005E36D8" w:rsidRPr="005E36D8" w:rsidRDefault="005E36D8" w:rsidP="005E36D8">
      <w:pPr>
        <w:numPr>
          <w:ilvl w:val="0"/>
          <w:numId w:val="21"/>
        </w:numPr>
        <w:tabs>
          <w:tab w:val="num" w:pos="142"/>
          <w:tab w:val="left" w:pos="426"/>
        </w:tabs>
        <w:ind w:left="426" w:hanging="426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Wykonawca udziela, licząc od daty odbioru przedmiotu umowy, dwuletniej  gwarancji na wykonany przedmiot umowy. W tym czasie Wykonawca zapewnia pełen serwis gwarancyjny.</w:t>
      </w:r>
    </w:p>
    <w:p w:rsidR="005E36D8" w:rsidRPr="005E36D8" w:rsidRDefault="005E36D8" w:rsidP="005E36D8">
      <w:pPr>
        <w:numPr>
          <w:ilvl w:val="1"/>
          <w:numId w:val="20"/>
        </w:numPr>
        <w:tabs>
          <w:tab w:val="clear" w:pos="731"/>
          <w:tab w:val="num" w:pos="426"/>
        </w:tabs>
        <w:ind w:left="426" w:hanging="426"/>
        <w:jc w:val="both"/>
        <w:rPr>
          <w:sz w:val="22"/>
          <w:szCs w:val="22"/>
        </w:rPr>
      </w:pPr>
      <w:r w:rsidRPr="005E36D8">
        <w:rPr>
          <w:sz w:val="22"/>
          <w:szCs w:val="22"/>
        </w:rPr>
        <w:t xml:space="preserve">W razie stwierdzenia przez Zamawiającego w okresie gwarancyjnym nieprawidłowego działania przedmiotu umowy, Zamawiający powiadamia pisemnie Wykonawcę o konieczności realizacji naprawy gwarancyjnej w miejscu wskazanym przez Zamawiającego. </w:t>
      </w:r>
    </w:p>
    <w:p w:rsidR="005E36D8" w:rsidRPr="005E36D8" w:rsidRDefault="005E36D8" w:rsidP="005E36D8">
      <w:pPr>
        <w:numPr>
          <w:ilvl w:val="1"/>
          <w:numId w:val="20"/>
        </w:numPr>
        <w:tabs>
          <w:tab w:val="clear" w:pos="731"/>
          <w:tab w:val="num" w:pos="426"/>
        </w:tabs>
        <w:ind w:left="426" w:hanging="426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W razie niewykonania naprawy gwarancyjnej przez Wykonawcę, Zamawiający ma prawo dokonać naprawy gwarancyjnej za pośrednictwem osób trzecich, a kosztami obciążyć Wykonawcę.</w:t>
      </w:r>
    </w:p>
    <w:p w:rsidR="005E36D8" w:rsidRPr="005E36D8" w:rsidRDefault="005E36D8" w:rsidP="005E36D8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Po wykonaniu naprawy gwarancyjnej przedmiotu umowy, zostanie spisany protokół z naprawy gwarancyjnej z udziałem przedstawiciela Wykonawcy i Zamawiającego.</w:t>
      </w:r>
    </w:p>
    <w:p w:rsidR="005E36D8" w:rsidRPr="005E36D8" w:rsidRDefault="005E36D8" w:rsidP="005E36D8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Realizacja uprawnień gwarancyjnych polegać będzie na naprawie, a w braku możliwości na wymianie przedmiotu umowy na nowy oraz pokryciu przez Wykonawcę szkody poniesionej przez Zamawiającego w związku z jego wadliwym działaniem.</w:t>
      </w:r>
    </w:p>
    <w:p w:rsidR="005E36D8" w:rsidRPr="005E36D8" w:rsidRDefault="005E36D8" w:rsidP="00107DD2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Okres gwarancji ulega wydłużeniu o czas, w którym urządzenie było niesprawne /okres naprawy gwarancyjnej/.</w:t>
      </w:r>
    </w:p>
    <w:p w:rsidR="005E36D8" w:rsidRPr="005E36D8" w:rsidRDefault="005E36D8" w:rsidP="005E36D8">
      <w:pPr>
        <w:tabs>
          <w:tab w:val="left" w:pos="426"/>
        </w:tabs>
        <w:ind w:left="284" w:hanging="284"/>
        <w:jc w:val="both"/>
        <w:rPr>
          <w:bCs/>
          <w:sz w:val="22"/>
          <w:szCs w:val="22"/>
        </w:rPr>
      </w:pPr>
      <w:r w:rsidRPr="005E36D8">
        <w:rPr>
          <w:bCs/>
          <w:sz w:val="22"/>
          <w:szCs w:val="22"/>
        </w:rPr>
        <w:t xml:space="preserve">7. </w:t>
      </w:r>
      <w:r w:rsidRPr="005E36D8">
        <w:rPr>
          <w:sz w:val="22"/>
          <w:szCs w:val="22"/>
        </w:rPr>
        <w:t>Niezależnie od uprawnień wynikających z tytułu gwarancji, Zamawiającemu przysługują uprawnienia z tytułu rękojmi za wady fizyczne i prawne rzeczy zgodnie z postanowieniami ustawy Kodeks Cywilny, przy czym strony postanawiają rozszerz</w:t>
      </w:r>
      <w:r>
        <w:rPr>
          <w:sz w:val="22"/>
          <w:szCs w:val="22"/>
        </w:rPr>
        <w:t>yć okres rękojmi na okres dwóch</w:t>
      </w:r>
      <w:r w:rsidRPr="005E36D8">
        <w:rPr>
          <w:sz w:val="22"/>
          <w:szCs w:val="22"/>
        </w:rPr>
        <w:t xml:space="preserve"> lat, który rozpoczyna bieg po podpisaniu protokołu odbioru końcowego.</w:t>
      </w:r>
    </w:p>
    <w:p w:rsidR="005E36D8" w:rsidRPr="005E36D8" w:rsidRDefault="005E36D8" w:rsidP="005E36D8">
      <w:pPr>
        <w:tabs>
          <w:tab w:val="left" w:pos="426"/>
        </w:tabs>
        <w:ind w:left="284" w:hanging="284"/>
        <w:jc w:val="both"/>
        <w:rPr>
          <w:bCs/>
          <w:sz w:val="22"/>
          <w:szCs w:val="22"/>
        </w:rPr>
      </w:pPr>
      <w:r w:rsidRPr="005E36D8">
        <w:rPr>
          <w:bCs/>
          <w:sz w:val="22"/>
          <w:szCs w:val="22"/>
        </w:rPr>
        <w:t xml:space="preserve">8. W razie stwierdzenia w okresie rękojmi wad nadających się do usunięcia Zamawiający żąda ich usunięcia niezwłocznie tj. w terminie nie dłuższym niż czternaście dni od daty pisemnego zawiadomienia Wykonawcy o wadach. </w:t>
      </w:r>
    </w:p>
    <w:p w:rsidR="005E36D8" w:rsidRPr="005E36D8" w:rsidRDefault="005E36D8" w:rsidP="005E36D8">
      <w:pPr>
        <w:tabs>
          <w:tab w:val="left" w:pos="426"/>
        </w:tabs>
        <w:ind w:left="284" w:hanging="284"/>
        <w:jc w:val="both"/>
        <w:rPr>
          <w:bCs/>
          <w:sz w:val="22"/>
          <w:szCs w:val="22"/>
        </w:rPr>
      </w:pPr>
      <w:r w:rsidRPr="005E36D8">
        <w:rPr>
          <w:bCs/>
          <w:sz w:val="22"/>
          <w:szCs w:val="22"/>
        </w:rPr>
        <w:t>9. Usunięcie wady powinno nastąpić na koszt Wykonawcy i zostać stwierdzone protokolarnie.</w:t>
      </w:r>
    </w:p>
    <w:p w:rsidR="005E36D8" w:rsidRPr="001C50C3" w:rsidRDefault="005E36D8" w:rsidP="0084263C">
      <w:pPr>
        <w:jc w:val="center"/>
        <w:rPr>
          <w:b/>
          <w:color w:val="000000"/>
          <w:sz w:val="22"/>
          <w:szCs w:val="22"/>
        </w:rPr>
      </w:pPr>
    </w:p>
    <w:p w:rsidR="000D5644" w:rsidRPr="001C50C3" w:rsidRDefault="00107DD2" w:rsidP="0084263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1. Strony zobowiązują się do wzajemnego informowania się o wszelkich okolicznościach mogących mieć wpływ na wykonanie umowy oraz do dołożenia należytej staranności i działania według ich najlepszej wiedzy w celu wykonania  umowy.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2.  Wszystkie zawiadomienia, żądania oraz inna korespondencja dokonywana na podstawie  Umowy będą sporządzane na piśmie i doręczane drugiej Stronie osobiście lub wysłane za potwierdzeniem odbioru listem poleconym lub przesyłką kurier</w:t>
      </w:r>
      <w:r w:rsidR="00183883" w:rsidRPr="001C50C3">
        <w:rPr>
          <w:color w:val="000000"/>
          <w:sz w:val="22"/>
          <w:szCs w:val="22"/>
        </w:rPr>
        <w:t xml:space="preserve">ską albo też wysłane </w:t>
      </w:r>
      <w:r w:rsidRPr="001C50C3">
        <w:rPr>
          <w:color w:val="000000"/>
          <w:sz w:val="22"/>
          <w:szCs w:val="22"/>
        </w:rPr>
        <w:t>pocztą elektroniczną na podany poniżej adres lub numer drugiej Strony albo na t</w:t>
      </w:r>
      <w:r w:rsidR="00183883" w:rsidRPr="001C50C3">
        <w:rPr>
          <w:color w:val="000000"/>
          <w:sz w:val="22"/>
          <w:szCs w:val="22"/>
        </w:rPr>
        <w:t xml:space="preserve">aki inny adres, </w:t>
      </w:r>
      <w:r w:rsidRPr="001C50C3">
        <w:rPr>
          <w:color w:val="000000"/>
          <w:sz w:val="22"/>
          <w:szCs w:val="22"/>
        </w:rPr>
        <w:t>adres poczty elektronicznej, o jakim Strona taka zawiadomi w tym celu drugą Stronę. Strony uzgadniają, iż na żądanie drugiej Strony zaw</w:t>
      </w:r>
      <w:r w:rsidR="00183883" w:rsidRPr="001C50C3">
        <w:rPr>
          <w:color w:val="000000"/>
          <w:sz w:val="22"/>
          <w:szCs w:val="22"/>
        </w:rPr>
        <w:t xml:space="preserve">iadomienia przesłane </w:t>
      </w:r>
      <w:r w:rsidRPr="001C50C3">
        <w:rPr>
          <w:color w:val="000000"/>
          <w:sz w:val="22"/>
          <w:szCs w:val="22"/>
        </w:rPr>
        <w:t xml:space="preserve">pocztą elektroniczną zostaną niezwłocznie sporządzane na piśmie i doręczane drugiej Stronie osobiście lub wysłane za potwierdzeniem odbioru listem poleconym lub przesyłką kurierską. Tak dokonane doręczenia będą skuteczne niezależnie od jakiejkolwiek zmiany adresu Strony, o której Strona taka nie zawiadomiła. 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adres Zamawiającego:</w:t>
      </w:r>
    </w:p>
    <w:p w:rsidR="000D5644" w:rsidRPr="001C50C3" w:rsidRDefault="000D5644" w:rsidP="0084263C">
      <w:pPr>
        <w:ind w:left="-142" w:firstLine="142"/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………………………………………………………………………………………</w:t>
      </w:r>
    </w:p>
    <w:p w:rsidR="000D5644" w:rsidRPr="001C50C3" w:rsidRDefault="000D5644" w:rsidP="0084263C">
      <w:pPr>
        <w:ind w:left="-142" w:firstLine="142"/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w formie elektronicznej na adres: ……………………………</w:t>
      </w:r>
    </w:p>
    <w:p w:rsidR="000D5644" w:rsidRPr="001C50C3" w:rsidRDefault="000D5644" w:rsidP="0084263C">
      <w:pPr>
        <w:ind w:left="-142" w:firstLine="142"/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adres Wykonawcy:</w:t>
      </w:r>
    </w:p>
    <w:p w:rsidR="000D5644" w:rsidRPr="001C50C3" w:rsidRDefault="000D5644" w:rsidP="0084263C">
      <w:pPr>
        <w:ind w:left="-142" w:firstLine="142"/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………………………………………………………………………………………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w formie elektronicznej na adres: …………………………………………………….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 xml:space="preserve"> lub inne adresy, które zostaną podane do wiadomości jednej Strony przez drugą  Stronę.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3. Zawiadomienia dokonane w sposób określony w ust. 2 niniejszego paragrafu  będą uważane za dokonane z chwilą doręczenia, a w przypadku zawi</w:t>
      </w:r>
      <w:r w:rsidR="00183883" w:rsidRPr="001C50C3">
        <w:rPr>
          <w:color w:val="000000"/>
          <w:sz w:val="22"/>
          <w:szCs w:val="22"/>
        </w:rPr>
        <w:t xml:space="preserve">adomień przesłanych </w:t>
      </w:r>
      <w:r w:rsidRPr="001C50C3">
        <w:rPr>
          <w:color w:val="000000"/>
          <w:sz w:val="22"/>
          <w:szCs w:val="22"/>
        </w:rPr>
        <w:t>pocztą elektroniczną doręczenia uważa się za dokonane z chwilą potwierdzenia ich odbioru przez drugą Stronę. Równocześnie Strony ustalają, iż w razie nieodebrania przez Stronę poprawnie adresowanej jednokrotnie awizowanej przesyłki następuje skutek doręczenia. Każda ze Stron może zmienić swój adres poprzez zawiadomienie przekazane drugiej Stronie w sposób określony powyżej.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4.  Strony uzgadniają, iż oświadczenia/zawiadomienia dotyczące wypowiedzenia lub odstąpienia od umowy, będą składane wyłącznie w formie pisemnej doręczane drugiej Stronie osobiście lub wysłane za potwierdzeniem odbioru listem poleconym lub przesyłką kurierską pod rygorem nieważności. Jednocześnie Strony ustalają, iż w razie nieodebrania przez Stronę poprawnie adresowanej jednokrotnie awizowanej przesyłki następuje skutek doręczenia.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lastRenderedPageBreak/>
        <w:t>5.  W przypadku zmiany przez którąkolwiek ze Stron, a</w:t>
      </w:r>
      <w:r w:rsidR="00183883" w:rsidRPr="001C50C3">
        <w:rPr>
          <w:color w:val="000000"/>
          <w:sz w:val="22"/>
          <w:szCs w:val="22"/>
        </w:rPr>
        <w:t>dresu, numeru telefonu</w:t>
      </w:r>
      <w:r w:rsidRPr="001C50C3">
        <w:rPr>
          <w:color w:val="000000"/>
          <w:sz w:val="22"/>
          <w:szCs w:val="22"/>
        </w:rPr>
        <w:t>, powiadomi ona o tym fakcie drugą Stronę na piśmie. Powiadomienie takie nastąpi najpóźniej w dniu poprzedzającym taką zmianę. W przypadku braku powiadomienia o takiej zmianie – wysłanie korespondencji na dotychczasowy adres będzie uważane za doręczone.</w:t>
      </w:r>
    </w:p>
    <w:p w:rsidR="000D5644" w:rsidRPr="001C50C3" w:rsidRDefault="000D5644" w:rsidP="000D5644">
      <w:pPr>
        <w:spacing w:line="360" w:lineRule="auto"/>
        <w:rPr>
          <w:color w:val="000000"/>
          <w:sz w:val="22"/>
          <w:szCs w:val="22"/>
        </w:rPr>
      </w:pPr>
    </w:p>
    <w:p w:rsidR="000D5644" w:rsidRDefault="00107DD2" w:rsidP="0084263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§10</w:t>
      </w:r>
    </w:p>
    <w:p w:rsidR="005E36D8" w:rsidRPr="005E36D8" w:rsidRDefault="005E36D8" w:rsidP="005E36D8">
      <w:pPr>
        <w:jc w:val="both"/>
        <w:rPr>
          <w:sz w:val="22"/>
          <w:szCs w:val="22"/>
        </w:rPr>
      </w:pPr>
      <w:r w:rsidRPr="005E36D8">
        <w:rPr>
          <w:sz w:val="22"/>
          <w:szCs w:val="22"/>
        </w:rPr>
        <w:t>1. Zamawiającemu przysługuje prawo odstąpienia od umowy, jeżeli:</w:t>
      </w:r>
    </w:p>
    <w:p w:rsidR="005E36D8" w:rsidRPr="005E36D8" w:rsidRDefault="005E36D8" w:rsidP="005E36D8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Wykonawca opóźnia się z rozpoczęciem lub wykonywaniem Przedmiotu   Umowy tak dalece, że nie jest prawdopodobne, aby ukończył go w terminie wynikającym z Umowy;</w:t>
      </w:r>
    </w:p>
    <w:p w:rsidR="005E36D8" w:rsidRPr="005E36D8" w:rsidRDefault="005E36D8" w:rsidP="005E36D8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Wykonawca przerwał realizację przedmiotu umowy  i nie podejmuje się ich realizacji bez uzasadnionych przyczyn przez okres  kolejnych 7 dni roboczych;</w:t>
      </w:r>
    </w:p>
    <w:p w:rsidR="005E36D8" w:rsidRPr="005E36D8" w:rsidRDefault="005E36D8" w:rsidP="005E36D8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Wykonawca realizuje przedmiot umowy  w sposób niezgodny z postanowieniami umowy;</w:t>
      </w:r>
    </w:p>
    <w:p w:rsidR="005E36D8" w:rsidRPr="005E36D8" w:rsidRDefault="005E36D8" w:rsidP="005E36D8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Wykonawca bez uprzedniej pisemnej zgody Zamawiającego dokonał cesji wierzytelności z niniejszej Umowy;</w:t>
      </w:r>
    </w:p>
    <w:p w:rsidR="005E36D8" w:rsidRPr="005E36D8" w:rsidRDefault="005E36D8" w:rsidP="005E36D8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Odstąpienie od Umowy przez którąkolwiek ze Stron powinno nastąpić w formie pisemnej pod rygorem nieważności, z podaniem przyczyny odstąpienia, w terminie do 30 dni od powzięcia wiadomości o okolicznościach określonych w ust. 1.</w:t>
      </w:r>
    </w:p>
    <w:p w:rsidR="005E36D8" w:rsidRPr="005E36D8" w:rsidRDefault="005E36D8" w:rsidP="005E36D8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5E36D8">
        <w:rPr>
          <w:sz w:val="22"/>
          <w:szCs w:val="22"/>
        </w:rPr>
        <w:t>Niezależnie od powyższego Zamawiającemu przysługuje prawo do odstąpienia od umowy na zasadach określonych w Kodeksie cywilnym.</w:t>
      </w:r>
    </w:p>
    <w:p w:rsidR="0084263C" w:rsidRDefault="0084263C" w:rsidP="005E36D8">
      <w:pPr>
        <w:spacing w:line="360" w:lineRule="auto"/>
        <w:rPr>
          <w:b/>
          <w:color w:val="000000"/>
          <w:sz w:val="22"/>
          <w:szCs w:val="22"/>
        </w:rPr>
      </w:pPr>
    </w:p>
    <w:p w:rsidR="000D5644" w:rsidRPr="00107DD2" w:rsidRDefault="00107DD2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107DD2">
        <w:rPr>
          <w:b/>
          <w:color w:val="000000"/>
          <w:sz w:val="22"/>
          <w:szCs w:val="22"/>
        </w:rPr>
        <w:t>§11</w:t>
      </w:r>
    </w:p>
    <w:p w:rsidR="0084263C" w:rsidRPr="00107DD2" w:rsidRDefault="0084263C" w:rsidP="0084263C">
      <w:pPr>
        <w:rPr>
          <w:sz w:val="22"/>
          <w:szCs w:val="22"/>
        </w:rPr>
      </w:pPr>
      <w:r w:rsidRPr="00107DD2">
        <w:rPr>
          <w:sz w:val="22"/>
          <w:szCs w:val="22"/>
        </w:rPr>
        <w:t>1. Wykonawca zapłaci Zamawiającemu kary umowne:</w:t>
      </w:r>
    </w:p>
    <w:p w:rsidR="0084263C" w:rsidRPr="00107DD2" w:rsidRDefault="0084263C" w:rsidP="0084263C">
      <w:pPr>
        <w:tabs>
          <w:tab w:val="num" w:pos="510"/>
        </w:tabs>
        <w:autoSpaceDE w:val="0"/>
        <w:rPr>
          <w:sz w:val="22"/>
          <w:szCs w:val="22"/>
        </w:rPr>
      </w:pPr>
      <w:r w:rsidRPr="00107DD2">
        <w:rPr>
          <w:sz w:val="22"/>
          <w:szCs w:val="22"/>
        </w:rPr>
        <w:t xml:space="preserve">a) za odstąpienie od umowy przez Zamawiającego z przyczyn, za które ponosi odpowiedzialność Wykonawca, w </w:t>
      </w:r>
      <w:r w:rsidR="00D74ADD">
        <w:rPr>
          <w:sz w:val="22"/>
          <w:szCs w:val="22"/>
        </w:rPr>
        <w:t>wysokości 5</w:t>
      </w:r>
      <w:r w:rsidRPr="00107DD2">
        <w:rPr>
          <w:sz w:val="22"/>
          <w:szCs w:val="22"/>
        </w:rPr>
        <w:t>% wynagrodzenia umownego brutto.</w:t>
      </w:r>
    </w:p>
    <w:p w:rsidR="0084263C" w:rsidRPr="00107DD2" w:rsidRDefault="0084263C" w:rsidP="0084263C">
      <w:pPr>
        <w:pStyle w:val="Akapitzlist"/>
        <w:widowControl w:val="0"/>
        <w:numPr>
          <w:ilvl w:val="0"/>
          <w:numId w:val="18"/>
        </w:numPr>
        <w:tabs>
          <w:tab w:val="num" w:pos="510"/>
        </w:tabs>
        <w:autoSpaceDE w:val="0"/>
        <w:ind w:left="0" w:firstLine="0"/>
        <w:rPr>
          <w:sz w:val="22"/>
          <w:szCs w:val="22"/>
        </w:rPr>
      </w:pPr>
      <w:r w:rsidRPr="00107DD2">
        <w:rPr>
          <w:sz w:val="22"/>
          <w:szCs w:val="22"/>
        </w:rPr>
        <w:t>za zwłokę w wykonaniu usługi, w wysokości 0,2% wynagrodzenia umownego brutto, o którym mowa w §2</w:t>
      </w:r>
      <w:r w:rsidRPr="00107DD2">
        <w:rPr>
          <w:sz w:val="22"/>
          <w:szCs w:val="22"/>
          <w:lang w:val="pl-PL"/>
        </w:rPr>
        <w:t xml:space="preserve"> ust.1</w:t>
      </w:r>
      <w:r w:rsidRPr="00107DD2">
        <w:rPr>
          <w:sz w:val="22"/>
          <w:szCs w:val="22"/>
        </w:rPr>
        <w:t xml:space="preserve"> za każdy dzień zwłoki.</w:t>
      </w:r>
    </w:p>
    <w:p w:rsidR="0084263C" w:rsidRPr="005D0510" w:rsidRDefault="006C5C27" w:rsidP="0084263C">
      <w:pPr>
        <w:jc w:val="both"/>
      </w:pPr>
      <w:r>
        <w:t>2</w:t>
      </w:r>
      <w:r w:rsidR="0084263C" w:rsidRPr="005D0510">
        <w:t>. Kara umowna może zostać potrącona z wynagrodzenia Wykonawcy, na co Wykonawca wyraża zgodę.</w:t>
      </w:r>
    </w:p>
    <w:p w:rsidR="0084263C" w:rsidRPr="00107DD2" w:rsidRDefault="006C5C27" w:rsidP="0084263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4263C" w:rsidRPr="00107DD2">
        <w:rPr>
          <w:sz w:val="22"/>
          <w:szCs w:val="22"/>
        </w:rPr>
        <w:t xml:space="preserve">. Łączna wysokość kar umownych z wszystkich tytułów określonych w umowie nie może przekroczyć </w:t>
      </w:r>
      <w:r>
        <w:rPr>
          <w:b/>
          <w:sz w:val="22"/>
          <w:szCs w:val="22"/>
        </w:rPr>
        <w:t>2</w:t>
      </w:r>
      <w:r w:rsidR="0084263C" w:rsidRPr="00107DD2">
        <w:rPr>
          <w:b/>
          <w:sz w:val="22"/>
          <w:szCs w:val="22"/>
        </w:rPr>
        <w:t>0%</w:t>
      </w:r>
      <w:r w:rsidR="0084263C" w:rsidRPr="00107DD2">
        <w:rPr>
          <w:sz w:val="22"/>
          <w:szCs w:val="22"/>
        </w:rPr>
        <w:t xml:space="preserve"> wynagrodzenia umownego brutto, o którym mowa w </w:t>
      </w:r>
      <w:r w:rsidR="0084263C" w:rsidRPr="00107DD2">
        <w:rPr>
          <w:b/>
          <w:sz w:val="22"/>
          <w:szCs w:val="22"/>
        </w:rPr>
        <w:t>§ 2 ust.1</w:t>
      </w:r>
      <w:r w:rsidR="0084263C" w:rsidRPr="00107DD2">
        <w:rPr>
          <w:sz w:val="22"/>
          <w:szCs w:val="22"/>
        </w:rPr>
        <w:t xml:space="preserve"> umowy. </w:t>
      </w:r>
    </w:p>
    <w:p w:rsidR="0084263C" w:rsidRPr="00107DD2" w:rsidRDefault="006C5C27" w:rsidP="0084263C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4263C" w:rsidRPr="00107DD2">
        <w:rPr>
          <w:sz w:val="22"/>
          <w:szCs w:val="22"/>
        </w:rPr>
        <w:t>. Zamawiający może dochodzić na zasadach ogólnych odszkodowania przewyższającego wysokość zastrzeżonych kar umownych.</w:t>
      </w:r>
    </w:p>
    <w:p w:rsidR="0084263C" w:rsidRPr="00107DD2" w:rsidRDefault="006C5C27" w:rsidP="0084263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4263C" w:rsidRPr="00107DD2">
        <w:rPr>
          <w:sz w:val="22"/>
          <w:szCs w:val="22"/>
        </w:rPr>
        <w:t>. W przypadku odstąpienia od umowy lub jej rozwiązania Zamawiający zachowuje prawo dochodzenia od Wykonawcy kar umownych zastrzeżonych w niniejszej umowie.</w:t>
      </w:r>
    </w:p>
    <w:p w:rsidR="0084263C" w:rsidRPr="00107DD2" w:rsidRDefault="006C5C27" w:rsidP="0084263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4263C" w:rsidRPr="00107DD2">
        <w:rPr>
          <w:sz w:val="22"/>
          <w:szCs w:val="22"/>
        </w:rPr>
        <w:t>. Roszczenie o zapłatę kar umownych staje się wymagalne począwszy od dnia następnego po dniu, w którym miały miejsce okoliczności faktyczne określone w niniejszej umowie stanowiące podstawę do ich naliczenia.</w:t>
      </w:r>
    </w:p>
    <w:p w:rsidR="0084531F" w:rsidRPr="00107DD2" w:rsidRDefault="0084531F" w:rsidP="00F87E02">
      <w:pPr>
        <w:spacing w:line="360" w:lineRule="auto"/>
        <w:jc w:val="both"/>
        <w:rPr>
          <w:color w:val="000000"/>
          <w:sz w:val="22"/>
          <w:szCs w:val="22"/>
        </w:rPr>
      </w:pPr>
    </w:p>
    <w:p w:rsidR="000D5644" w:rsidRPr="001C50C3" w:rsidRDefault="00107DD2" w:rsidP="00266B4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§12</w:t>
      </w:r>
    </w:p>
    <w:p w:rsidR="000D5644" w:rsidRPr="001C50C3" w:rsidRDefault="000D5644" w:rsidP="00266B4C">
      <w:pPr>
        <w:tabs>
          <w:tab w:val="num" w:pos="426"/>
        </w:tabs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 xml:space="preserve">Wszelkie zmiany postanowień  umowy wymagają zgody obu stron wyrażonej w formie pisemnej pod rygorem nieważności (aneks). </w:t>
      </w:r>
    </w:p>
    <w:p w:rsidR="001E0594" w:rsidRPr="001C50C3" w:rsidRDefault="001E0594" w:rsidP="002F59F4">
      <w:pPr>
        <w:tabs>
          <w:tab w:val="num" w:pos="426"/>
        </w:tabs>
        <w:spacing w:line="360" w:lineRule="auto"/>
        <w:jc w:val="both"/>
        <w:rPr>
          <w:color w:val="000000"/>
          <w:sz w:val="22"/>
          <w:szCs w:val="22"/>
        </w:rPr>
      </w:pPr>
    </w:p>
    <w:p w:rsidR="000D5644" w:rsidRPr="001C50C3" w:rsidRDefault="00107DD2" w:rsidP="0084263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§13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1. Zamawiającemu przysługuje prawo odstąpienia od umowy, jeżeli pomimo pisemnego wezwania:</w:t>
      </w:r>
    </w:p>
    <w:p w:rsidR="000D5644" w:rsidRPr="001C50C3" w:rsidRDefault="000D5644" w:rsidP="00107DD2">
      <w:pPr>
        <w:numPr>
          <w:ilvl w:val="0"/>
          <w:numId w:val="24"/>
        </w:numPr>
        <w:ind w:left="284" w:hanging="284"/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 xml:space="preserve"> Wykonawca nie rozpoczą</w:t>
      </w:r>
      <w:r w:rsidR="0084263C">
        <w:rPr>
          <w:color w:val="000000"/>
          <w:sz w:val="22"/>
          <w:szCs w:val="22"/>
        </w:rPr>
        <w:t>ł realizacji robót w terminie 7</w:t>
      </w:r>
      <w:r w:rsidRPr="001C50C3">
        <w:rPr>
          <w:color w:val="000000"/>
          <w:sz w:val="22"/>
          <w:szCs w:val="22"/>
        </w:rPr>
        <w:t xml:space="preserve"> dni od daty zawarcia umowy;</w:t>
      </w:r>
    </w:p>
    <w:p w:rsidR="000D5644" w:rsidRPr="001C50C3" w:rsidRDefault="000D5644" w:rsidP="00107DD2">
      <w:pPr>
        <w:numPr>
          <w:ilvl w:val="0"/>
          <w:numId w:val="24"/>
        </w:numPr>
        <w:ind w:left="284" w:hanging="284"/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Wykonawca przerwał realizację robót i nie podejmuje się ich realizacji bez uzasadnionych przyczyn</w:t>
      </w:r>
      <w:r w:rsidR="00183883" w:rsidRPr="001C50C3">
        <w:rPr>
          <w:color w:val="000000"/>
          <w:sz w:val="22"/>
          <w:szCs w:val="22"/>
        </w:rPr>
        <w:t xml:space="preserve"> przez okres  kolejnych 5</w:t>
      </w:r>
      <w:r w:rsidRPr="001C50C3">
        <w:rPr>
          <w:color w:val="000000"/>
          <w:sz w:val="22"/>
          <w:szCs w:val="22"/>
        </w:rPr>
        <w:t xml:space="preserve"> dni roboczych;</w:t>
      </w:r>
    </w:p>
    <w:p w:rsidR="000D5644" w:rsidRPr="001C50C3" w:rsidRDefault="000D5644" w:rsidP="00107DD2">
      <w:pPr>
        <w:numPr>
          <w:ilvl w:val="0"/>
          <w:numId w:val="24"/>
        </w:numPr>
        <w:ind w:left="284" w:hanging="284"/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Wykonawca realizuje roboty w sposób niezgodny z postanowieniami umowy;</w:t>
      </w:r>
    </w:p>
    <w:p w:rsidR="000D5644" w:rsidRPr="001C50C3" w:rsidRDefault="000D5644" w:rsidP="00107DD2">
      <w:pPr>
        <w:numPr>
          <w:ilvl w:val="0"/>
          <w:numId w:val="24"/>
        </w:numPr>
        <w:ind w:left="142" w:firstLine="218"/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Wykonawca bez uprzedniej pisemnej zgody Zamawiającego dokonał cesji wierzytelności z Umowy;</w:t>
      </w:r>
    </w:p>
    <w:p w:rsidR="000D5644" w:rsidRPr="001C50C3" w:rsidRDefault="002F59F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2</w:t>
      </w:r>
      <w:r w:rsidR="000D5644" w:rsidRPr="001C50C3">
        <w:rPr>
          <w:color w:val="000000"/>
          <w:sz w:val="22"/>
          <w:szCs w:val="22"/>
        </w:rPr>
        <w:t xml:space="preserve">. Odstąpienie od Umowy przez którąkolwiek ze Stron powinno nastąpić w formie pisemnej pod rygorem nieważności, z podaniem przyczyny odstąpienia, w terminie 30 dni od powzięcia wiadomości </w:t>
      </w:r>
      <w:r w:rsidR="000D5644" w:rsidRPr="001C50C3">
        <w:rPr>
          <w:color w:val="000000"/>
          <w:sz w:val="22"/>
          <w:szCs w:val="22"/>
        </w:rPr>
        <w:lastRenderedPageBreak/>
        <w:t>o okolicznościach określonych w ust. 1 i 2.</w:t>
      </w:r>
    </w:p>
    <w:p w:rsidR="000D5644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5. Nie</w:t>
      </w:r>
      <w:r w:rsidR="002F59F4" w:rsidRPr="001C50C3">
        <w:rPr>
          <w:color w:val="000000"/>
          <w:sz w:val="22"/>
          <w:szCs w:val="22"/>
        </w:rPr>
        <w:t>zależnie od zapisów w  ust.1</w:t>
      </w:r>
      <w:r w:rsidRPr="001C50C3">
        <w:rPr>
          <w:color w:val="000000"/>
          <w:sz w:val="22"/>
          <w:szCs w:val="22"/>
        </w:rPr>
        <w:t xml:space="preserve"> Zamawiającemu przysługuje prawo do odstąpienia od umowy na zasadach określonych w Kodeksie Cywilnym</w:t>
      </w:r>
    </w:p>
    <w:p w:rsidR="000D5644" w:rsidRPr="001C50C3" w:rsidRDefault="000D5644" w:rsidP="000D5644">
      <w:pPr>
        <w:spacing w:line="360" w:lineRule="auto"/>
        <w:jc w:val="both"/>
        <w:rPr>
          <w:color w:val="000000"/>
          <w:sz w:val="22"/>
          <w:szCs w:val="22"/>
        </w:rPr>
      </w:pPr>
    </w:p>
    <w:p w:rsidR="000D5644" w:rsidRPr="001C50C3" w:rsidRDefault="00107DD2" w:rsidP="0084263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§14</w:t>
      </w:r>
    </w:p>
    <w:p w:rsidR="00F87E02" w:rsidRPr="001C50C3" w:rsidRDefault="000D5644" w:rsidP="0084263C">
      <w:pPr>
        <w:jc w:val="both"/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Wykonawca  nie może  bez uprzedniej zgody Zamawiającego, wyrażonej na piśmie pod rygorem nieważności, przenieść ani zbyć wierzytelności już wymagalnych, a także przyszłych, przysługujących Wykonawcy na podstawie umowy na osobę trzecią. Powyższy zakaz dotyczy także praw związanych z wierzytelnością, w szczególności roszczeń o zaległe odsetki – art. 509 §1 i § 2 Kodeksu cywilnego.</w:t>
      </w:r>
    </w:p>
    <w:p w:rsidR="0084263C" w:rsidRDefault="0084263C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0D5644" w:rsidRPr="001C50C3" w:rsidRDefault="00107DD2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§15</w:t>
      </w:r>
    </w:p>
    <w:p w:rsidR="000D5644" w:rsidRPr="001C50C3" w:rsidRDefault="000D5644" w:rsidP="0084263C">
      <w:pPr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W sprawach nie uregulowanych w  umowie mają</w:t>
      </w:r>
      <w:r w:rsidR="00F87E02" w:rsidRPr="001C50C3">
        <w:rPr>
          <w:color w:val="000000"/>
          <w:sz w:val="22"/>
          <w:szCs w:val="22"/>
        </w:rPr>
        <w:t xml:space="preserve"> zastosowanie</w:t>
      </w:r>
      <w:r w:rsidR="006C5C27">
        <w:rPr>
          <w:color w:val="000000"/>
          <w:sz w:val="22"/>
          <w:szCs w:val="22"/>
        </w:rPr>
        <w:t xml:space="preserve"> przepisy Kodeksu Cywilnego oraz</w:t>
      </w:r>
      <w:r w:rsidRPr="001C50C3">
        <w:rPr>
          <w:color w:val="000000"/>
          <w:sz w:val="22"/>
          <w:szCs w:val="22"/>
        </w:rPr>
        <w:t xml:space="preserve"> ustawy Prawo budowlane.</w:t>
      </w:r>
    </w:p>
    <w:p w:rsidR="001D272A" w:rsidRPr="001C50C3" w:rsidRDefault="001D272A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0D5644" w:rsidRPr="001C50C3" w:rsidRDefault="00107DD2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§16</w:t>
      </w:r>
    </w:p>
    <w:p w:rsidR="000D5644" w:rsidRPr="001C50C3" w:rsidRDefault="000D5644" w:rsidP="0084263C">
      <w:pPr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>Spory mogące wyniknąć w związku z wykonywaniem przedmiotu umowy strony oddają rozstrzygnięciom sądom powszechnym, właściwym  dla siedziby Zamawiającego.</w:t>
      </w:r>
    </w:p>
    <w:p w:rsidR="00F87E02" w:rsidRPr="001C50C3" w:rsidRDefault="00F87E02" w:rsidP="000D5644">
      <w:pPr>
        <w:spacing w:line="360" w:lineRule="auto"/>
        <w:rPr>
          <w:color w:val="000000"/>
          <w:sz w:val="22"/>
          <w:szCs w:val="22"/>
        </w:rPr>
      </w:pPr>
    </w:p>
    <w:p w:rsidR="00F87E02" w:rsidRDefault="00107DD2" w:rsidP="00F87E02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§17</w:t>
      </w:r>
    </w:p>
    <w:p w:rsidR="0084263C" w:rsidRPr="00107DD2" w:rsidRDefault="0084263C" w:rsidP="0084263C">
      <w:pPr>
        <w:rPr>
          <w:sz w:val="22"/>
          <w:szCs w:val="22"/>
        </w:rPr>
      </w:pPr>
      <w:r w:rsidRPr="00107DD2">
        <w:rPr>
          <w:sz w:val="22"/>
          <w:szCs w:val="22"/>
        </w:rPr>
        <w:t xml:space="preserve">Wykonawca w związku z wykonywaniem umowy zobowiązuje się do przestrzegania przepisów o ochronie danych osobowych, w tym </w:t>
      </w:r>
      <w:r w:rsidRPr="00107DD2">
        <w:rPr>
          <w:iCs/>
          <w:sz w:val="22"/>
          <w:szCs w:val="22"/>
        </w:rPr>
        <w:t>przepisów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– RODO) oraz ustawy z dnia 10 maja 2018 r. o ochronie danych osobowych</w:t>
      </w:r>
    </w:p>
    <w:p w:rsidR="000D5644" w:rsidRPr="001C50C3" w:rsidRDefault="000D5644" w:rsidP="000D5644">
      <w:pPr>
        <w:spacing w:line="360" w:lineRule="auto"/>
        <w:rPr>
          <w:color w:val="000000"/>
          <w:sz w:val="22"/>
          <w:szCs w:val="22"/>
        </w:rPr>
      </w:pPr>
    </w:p>
    <w:p w:rsidR="000D5644" w:rsidRPr="001C50C3" w:rsidRDefault="00107DD2" w:rsidP="000D5644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§18</w:t>
      </w:r>
    </w:p>
    <w:p w:rsidR="000D5644" w:rsidRPr="001C50C3" w:rsidRDefault="002F59F4" w:rsidP="00266B4C">
      <w:pPr>
        <w:rPr>
          <w:color w:val="000000"/>
          <w:sz w:val="22"/>
          <w:szCs w:val="22"/>
        </w:rPr>
      </w:pPr>
      <w:r w:rsidRPr="001C50C3">
        <w:rPr>
          <w:color w:val="000000"/>
          <w:sz w:val="22"/>
          <w:szCs w:val="22"/>
        </w:rPr>
        <w:t xml:space="preserve">Umowę sporządzono </w:t>
      </w:r>
      <w:r w:rsidR="00107DD2">
        <w:rPr>
          <w:color w:val="000000"/>
          <w:sz w:val="22"/>
          <w:szCs w:val="22"/>
        </w:rPr>
        <w:t>w 4</w:t>
      </w:r>
      <w:r w:rsidR="000D5644" w:rsidRPr="001C50C3">
        <w:rPr>
          <w:color w:val="000000"/>
          <w:sz w:val="22"/>
          <w:szCs w:val="22"/>
        </w:rPr>
        <w:t xml:space="preserve"> j</w:t>
      </w:r>
      <w:r w:rsidR="00107DD2">
        <w:rPr>
          <w:color w:val="000000"/>
          <w:sz w:val="22"/>
          <w:szCs w:val="22"/>
        </w:rPr>
        <w:t>ednobrzmiących egzemplarzach – 3</w:t>
      </w:r>
      <w:r w:rsidR="000D5644" w:rsidRPr="001C50C3">
        <w:rPr>
          <w:color w:val="000000"/>
          <w:sz w:val="22"/>
          <w:szCs w:val="22"/>
        </w:rPr>
        <w:t xml:space="preserve"> egzemplarze dla Zamawiającego i 1 egzemplarz dla Wykonawcy.</w:t>
      </w:r>
    </w:p>
    <w:p w:rsidR="000D5644" w:rsidRPr="001C50C3" w:rsidRDefault="000D5644" w:rsidP="000D5644">
      <w:pPr>
        <w:spacing w:line="360" w:lineRule="auto"/>
        <w:rPr>
          <w:b/>
          <w:color w:val="000000"/>
          <w:sz w:val="22"/>
          <w:szCs w:val="22"/>
        </w:rPr>
      </w:pPr>
    </w:p>
    <w:p w:rsidR="0084263C" w:rsidRPr="001C50C3" w:rsidRDefault="0084263C" w:rsidP="000D5644">
      <w:pPr>
        <w:spacing w:line="360" w:lineRule="auto"/>
        <w:rPr>
          <w:b/>
          <w:color w:val="000000"/>
          <w:sz w:val="22"/>
          <w:szCs w:val="22"/>
        </w:rPr>
      </w:pPr>
    </w:p>
    <w:p w:rsidR="000D5644" w:rsidRPr="00107DD2" w:rsidRDefault="002F59F4" w:rsidP="000D5644">
      <w:pPr>
        <w:spacing w:line="360" w:lineRule="auto"/>
        <w:rPr>
          <w:b/>
          <w:color w:val="000000"/>
          <w:sz w:val="22"/>
          <w:szCs w:val="22"/>
        </w:rPr>
      </w:pPr>
      <w:r w:rsidRPr="00107DD2">
        <w:rPr>
          <w:b/>
          <w:color w:val="000000"/>
          <w:sz w:val="22"/>
          <w:szCs w:val="22"/>
        </w:rPr>
        <w:t xml:space="preserve">      </w:t>
      </w:r>
      <w:r w:rsidR="00107DD2" w:rsidRPr="00107DD2">
        <w:rPr>
          <w:b/>
          <w:color w:val="000000"/>
          <w:sz w:val="22"/>
          <w:szCs w:val="22"/>
        </w:rPr>
        <w:t xml:space="preserve">    </w:t>
      </w:r>
      <w:r w:rsidR="000D5644" w:rsidRPr="00107DD2">
        <w:rPr>
          <w:b/>
          <w:color w:val="000000"/>
          <w:sz w:val="22"/>
          <w:szCs w:val="22"/>
        </w:rPr>
        <w:t xml:space="preserve">ZAMAWIAJACY:                                                         </w:t>
      </w:r>
      <w:r w:rsidRPr="00107DD2">
        <w:rPr>
          <w:b/>
          <w:color w:val="000000"/>
          <w:sz w:val="22"/>
          <w:szCs w:val="22"/>
        </w:rPr>
        <w:t xml:space="preserve">                 </w:t>
      </w:r>
      <w:r w:rsidR="000D5644" w:rsidRPr="00107DD2">
        <w:rPr>
          <w:b/>
          <w:color w:val="000000"/>
          <w:sz w:val="22"/>
          <w:szCs w:val="22"/>
        </w:rPr>
        <w:t xml:space="preserve">WYKONAWCA:     </w:t>
      </w:r>
    </w:p>
    <w:bookmarkEnd w:id="0"/>
    <w:p w:rsidR="002C26FF" w:rsidRPr="001C50C3" w:rsidRDefault="002C26FF">
      <w:pPr>
        <w:rPr>
          <w:sz w:val="22"/>
          <w:szCs w:val="22"/>
        </w:rPr>
      </w:pPr>
    </w:p>
    <w:sectPr w:rsidR="002C26FF" w:rsidRPr="001C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47" w:rsidRDefault="00EF6447" w:rsidP="000D5644">
      <w:r>
        <w:separator/>
      </w:r>
    </w:p>
  </w:endnote>
  <w:endnote w:type="continuationSeparator" w:id="0">
    <w:p w:rsidR="00EF6447" w:rsidRDefault="00EF6447" w:rsidP="000D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47" w:rsidRDefault="00EF6447" w:rsidP="000D5644">
      <w:r>
        <w:separator/>
      </w:r>
    </w:p>
  </w:footnote>
  <w:footnote w:type="continuationSeparator" w:id="0">
    <w:p w:rsidR="00EF6447" w:rsidRDefault="00EF6447" w:rsidP="000D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688CF92"/>
    <w:name w:val="WW8Num5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1"/>
        </w:tabs>
        <w:ind w:left="217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1"/>
        </w:tabs>
        <w:ind w:left="289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1"/>
        </w:tabs>
        <w:ind w:left="3251" w:hanging="360"/>
      </w:pPr>
      <w:rPr>
        <w:rFonts w:hint="default"/>
      </w:rPr>
    </w:lvl>
  </w:abstractNum>
  <w:abstractNum w:abstractNumId="1" w15:restartNumberingAfterBreak="0">
    <w:nsid w:val="037841D9"/>
    <w:multiLevelType w:val="multilevel"/>
    <w:tmpl w:val="359AD878"/>
    <w:name w:val="WW8Num52"/>
    <w:lvl w:ilvl="0">
      <w:start w:val="6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1"/>
        </w:tabs>
        <w:ind w:left="217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1"/>
        </w:tabs>
        <w:ind w:left="289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1"/>
        </w:tabs>
        <w:ind w:left="3251" w:hanging="360"/>
      </w:pPr>
      <w:rPr>
        <w:rFonts w:hint="default"/>
      </w:rPr>
    </w:lvl>
  </w:abstractNum>
  <w:abstractNum w:abstractNumId="2" w15:restartNumberingAfterBreak="0">
    <w:nsid w:val="0C327F26"/>
    <w:multiLevelType w:val="multilevel"/>
    <w:tmpl w:val="306A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2083" w:hanging="283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9D42E6"/>
    <w:multiLevelType w:val="hybridMultilevel"/>
    <w:tmpl w:val="57CA5B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F2A9F"/>
    <w:multiLevelType w:val="multilevel"/>
    <w:tmpl w:val="582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2083" w:hanging="283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6027450"/>
    <w:multiLevelType w:val="hybridMultilevel"/>
    <w:tmpl w:val="8DB00BCC"/>
    <w:lvl w:ilvl="0" w:tplc="0EAE9DCC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9ED84C3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1B0C"/>
    <w:multiLevelType w:val="hybridMultilevel"/>
    <w:tmpl w:val="A2400C72"/>
    <w:lvl w:ilvl="0" w:tplc="CE7E398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A4042"/>
    <w:multiLevelType w:val="hybridMultilevel"/>
    <w:tmpl w:val="CFD0E5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30A4F3E"/>
    <w:multiLevelType w:val="hybridMultilevel"/>
    <w:tmpl w:val="8B3CFA14"/>
    <w:lvl w:ilvl="0" w:tplc="E8860A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1D86"/>
    <w:multiLevelType w:val="hybridMultilevel"/>
    <w:tmpl w:val="F438B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001"/>
    <w:multiLevelType w:val="hybridMultilevel"/>
    <w:tmpl w:val="21D66D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10746"/>
    <w:multiLevelType w:val="hybridMultilevel"/>
    <w:tmpl w:val="2F82024E"/>
    <w:lvl w:ilvl="0" w:tplc="B266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56570"/>
    <w:multiLevelType w:val="hybridMultilevel"/>
    <w:tmpl w:val="121C0FD0"/>
    <w:lvl w:ilvl="0" w:tplc="4002F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D6045"/>
    <w:multiLevelType w:val="multilevel"/>
    <w:tmpl w:val="1446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2692B"/>
    <w:multiLevelType w:val="hybridMultilevel"/>
    <w:tmpl w:val="AA12F04E"/>
    <w:name w:val="WW8Num174232222223"/>
    <w:lvl w:ilvl="0" w:tplc="3CC6DE8E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74BB0"/>
    <w:multiLevelType w:val="multilevel"/>
    <w:tmpl w:val="C128A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70533"/>
    <w:multiLevelType w:val="hybridMultilevel"/>
    <w:tmpl w:val="04F2F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3467F"/>
    <w:multiLevelType w:val="hybridMultilevel"/>
    <w:tmpl w:val="9C3C3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35EF006">
      <w:start w:val="1"/>
      <w:numFmt w:val="lowerLetter"/>
      <w:lvlText w:val="%3)"/>
      <w:lvlJc w:val="left"/>
      <w:pPr>
        <w:ind w:left="180" w:hanging="180"/>
      </w:pPr>
      <w:rPr>
        <w:rFonts w:ascii="Garamond" w:eastAsia="Lucida Sans Unicode" w:hAnsi="Garamond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12408"/>
    <w:multiLevelType w:val="hybridMultilevel"/>
    <w:tmpl w:val="FADA0D8A"/>
    <w:lvl w:ilvl="0" w:tplc="1AE8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564C8"/>
    <w:multiLevelType w:val="hybridMultilevel"/>
    <w:tmpl w:val="85E64226"/>
    <w:lvl w:ilvl="0" w:tplc="2E3E5B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405BD"/>
    <w:multiLevelType w:val="hybridMultilevel"/>
    <w:tmpl w:val="00144CC8"/>
    <w:lvl w:ilvl="0" w:tplc="39D6126E">
      <w:start w:val="1"/>
      <w:numFmt w:val="lowerLetter"/>
      <w:lvlText w:val="%1)"/>
      <w:lvlJc w:val="left"/>
      <w:pPr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D7453"/>
    <w:multiLevelType w:val="hybridMultilevel"/>
    <w:tmpl w:val="E21A848E"/>
    <w:lvl w:ilvl="0" w:tplc="7ADC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FB0633"/>
    <w:multiLevelType w:val="hybridMultilevel"/>
    <w:tmpl w:val="D3E0C8A0"/>
    <w:lvl w:ilvl="0" w:tplc="82C66F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F2EB8"/>
    <w:multiLevelType w:val="hybridMultilevel"/>
    <w:tmpl w:val="8DB00BCC"/>
    <w:lvl w:ilvl="0" w:tplc="0EAE9DCC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9ED84C3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B1688"/>
    <w:multiLevelType w:val="hybridMultilevel"/>
    <w:tmpl w:val="49DE19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7"/>
  </w:num>
  <w:num w:numId="4">
    <w:abstractNumId w:val="5"/>
  </w:num>
  <w:num w:numId="5">
    <w:abstractNumId w:val="7"/>
  </w:num>
  <w:num w:numId="6">
    <w:abstractNumId w:val="24"/>
  </w:num>
  <w:num w:numId="7">
    <w:abstractNumId w:val="18"/>
  </w:num>
  <w:num w:numId="8">
    <w:abstractNumId w:val="20"/>
  </w:num>
  <w:num w:numId="9">
    <w:abstractNumId w:val="1"/>
  </w:num>
  <w:num w:numId="10">
    <w:abstractNumId w:val="15"/>
  </w:num>
  <w:num w:numId="11">
    <w:abstractNumId w:val="16"/>
  </w:num>
  <w:num w:numId="12">
    <w:abstractNumId w:val="13"/>
  </w:num>
  <w:num w:numId="13">
    <w:abstractNumId w:val="12"/>
  </w:num>
  <w:num w:numId="14">
    <w:abstractNumId w:val="19"/>
  </w:num>
  <w:num w:numId="15">
    <w:abstractNumId w:val="21"/>
  </w:num>
  <w:num w:numId="16">
    <w:abstractNumId w:val="3"/>
  </w:num>
  <w:num w:numId="17">
    <w:abstractNumId w:val="6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  <w:num w:numId="21">
    <w:abstractNumId w:val="2"/>
  </w:num>
  <w:num w:numId="22">
    <w:abstractNumId w:val="4"/>
  </w:num>
  <w:num w:numId="23">
    <w:abstractNumId w:val="22"/>
  </w:num>
  <w:num w:numId="24">
    <w:abstractNumId w:val="2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44"/>
    <w:rsid w:val="00007AF3"/>
    <w:rsid w:val="00091B05"/>
    <w:rsid w:val="000D091B"/>
    <w:rsid w:val="000D5644"/>
    <w:rsid w:val="000D5D12"/>
    <w:rsid w:val="000F0098"/>
    <w:rsid w:val="00107DD2"/>
    <w:rsid w:val="00183883"/>
    <w:rsid w:val="001C50C3"/>
    <w:rsid w:val="001D272A"/>
    <w:rsid w:val="001E0594"/>
    <w:rsid w:val="002102F6"/>
    <w:rsid w:val="002477D1"/>
    <w:rsid w:val="00266B4C"/>
    <w:rsid w:val="00290DC1"/>
    <w:rsid w:val="002C26FF"/>
    <w:rsid w:val="002E1B96"/>
    <w:rsid w:val="002F59F4"/>
    <w:rsid w:val="00335A57"/>
    <w:rsid w:val="003865DF"/>
    <w:rsid w:val="004B75E3"/>
    <w:rsid w:val="004F1E85"/>
    <w:rsid w:val="005E055B"/>
    <w:rsid w:val="005E36D8"/>
    <w:rsid w:val="005E7D97"/>
    <w:rsid w:val="006314A2"/>
    <w:rsid w:val="006C5C27"/>
    <w:rsid w:val="00703B3E"/>
    <w:rsid w:val="00740D2E"/>
    <w:rsid w:val="007710BC"/>
    <w:rsid w:val="0084263C"/>
    <w:rsid w:val="0084531F"/>
    <w:rsid w:val="008B7B04"/>
    <w:rsid w:val="008D31B6"/>
    <w:rsid w:val="009B039B"/>
    <w:rsid w:val="00A35352"/>
    <w:rsid w:val="00A826EB"/>
    <w:rsid w:val="00B02314"/>
    <w:rsid w:val="00B153DA"/>
    <w:rsid w:val="00BE5E3A"/>
    <w:rsid w:val="00C27AB9"/>
    <w:rsid w:val="00C650F5"/>
    <w:rsid w:val="00C93DAA"/>
    <w:rsid w:val="00CA372E"/>
    <w:rsid w:val="00CB27CC"/>
    <w:rsid w:val="00CF6F79"/>
    <w:rsid w:val="00D711BB"/>
    <w:rsid w:val="00D74ADD"/>
    <w:rsid w:val="00D86234"/>
    <w:rsid w:val="00D96BB1"/>
    <w:rsid w:val="00DB164E"/>
    <w:rsid w:val="00DD5098"/>
    <w:rsid w:val="00DE149D"/>
    <w:rsid w:val="00E11562"/>
    <w:rsid w:val="00ED102D"/>
    <w:rsid w:val="00ED6773"/>
    <w:rsid w:val="00EF6447"/>
    <w:rsid w:val="00F331E0"/>
    <w:rsid w:val="00F4175A"/>
    <w:rsid w:val="00F87E02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38422-B2DC-4251-B3FD-2E4E3E7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6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D5644"/>
    <w:pPr>
      <w:widowControl/>
      <w:ind w:left="720"/>
    </w:pPr>
    <w:rPr>
      <w:rFonts w:eastAsia="Times New Roman"/>
      <w:lang w:val="x-none"/>
    </w:rPr>
  </w:style>
  <w:style w:type="character" w:styleId="Odwoanieprzypisudolnego">
    <w:name w:val="footnote reference"/>
    <w:semiHidden/>
    <w:rsid w:val="000D564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6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644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ista 1 Znak"/>
    <w:link w:val="Akapitzlist"/>
    <w:uiPriority w:val="34"/>
    <w:rsid w:val="000D56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rsid w:val="000D5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564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BB1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2002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Porębski</dc:creator>
  <cp:lastModifiedBy>Piotr Porębski</cp:lastModifiedBy>
  <cp:revision>5</cp:revision>
  <cp:lastPrinted>2019-05-24T10:23:00Z</cp:lastPrinted>
  <dcterms:created xsi:type="dcterms:W3CDTF">2019-05-21T11:42:00Z</dcterms:created>
  <dcterms:modified xsi:type="dcterms:W3CDTF">2019-05-24T10:36:00Z</dcterms:modified>
</cp:coreProperties>
</file>